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FD65" w14:textId="2C2B9781" w:rsidR="0084327E" w:rsidRPr="0084327E" w:rsidRDefault="005831D2" w:rsidP="0084327E">
      <w:pPr>
        <w:pStyle w:val="mcntmsonormal1"/>
        <w:spacing w:before="100" w:beforeAutospacing="1" w:line="360" w:lineRule="auto"/>
        <w:ind w:hanging="2"/>
        <w:rPr>
          <w:rFonts w:ascii="Minion Pro" w:hAnsi="Minion Pro"/>
          <w:b/>
          <w:sz w:val="32"/>
          <w:szCs w:val="32"/>
        </w:rPr>
      </w:pPr>
      <w:r>
        <w:rPr>
          <w:rFonts w:ascii="Minion Pro" w:hAnsi="Minion Pro"/>
          <w:b/>
          <w:sz w:val="32"/>
          <w:szCs w:val="32"/>
        </w:rPr>
        <w:t>Paprsky svobody aneb jeden z příběhů brněnského disentu</w:t>
      </w:r>
    </w:p>
    <w:p w14:paraId="7B663741" w14:textId="77777777" w:rsidR="0065530B" w:rsidRPr="0065530B" w:rsidRDefault="0065530B" w:rsidP="009C52BF">
      <w:pPr>
        <w:pStyle w:val="Standard"/>
        <w:ind w:left="1" w:hanging="3"/>
        <w:jc w:val="both"/>
        <w:rPr>
          <w:rFonts w:ascii="Minion Pro" w:hAnsi="Minion Pro" w:cs="Times New Roman"/>
          <w:sz w:val="22"/>
          <w:szCs w:val="22"/>
        </w:rPr>
      </w:pPr>
    </w:p>
    <w:p w14:paraId="1A8F3A08" w14:textId="77777777" w:rsidR="007037F5" w:rsidRDefault="007037F5" w:rsidP="0081173D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1B62A650" w14:textId="3C003C5C" w:rsidR="009C52BF" w:rsidRDefault="008F1059" w:rsidP="0081173D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81173D">
        <w:rPr>
          <w:rFonts w:ascii="Minion Pro" w:hAnsi="Minion Pro"/>
          <w:sz w:val="24"/>
          <w:szCs w:val="24"/>
        </w:rPr>
        <w:t xml:space="preserve">V Brně </w:t>
      </w:r>
      <w:r w:rsidR="005831D2">
        <w:rPr>
          <w:rFonts w:ascii="Minion Pro" w:hAnsi="Minion Pro"/>
          <w:sz w:val="24"/>
          <w:szCs w:val="24"/>
        </w:rPr>
        <w:t>14. 10. 2025</w:t>
      </w:r>
    </w:p>
    <w:p w14:paraId="0B88A6BC" w14:textId="77777777" w:rsidR="00C60966" w:rsidRDefault="00C60966" w:rsidP="0081173D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38736A02" w14:textId="133A344E" w:rsidR="005831D2" w:rsidRPr="005831D2" w:rsidRDefault="005831D2" w:rsidP="00EE5B81">
      <w:pPr>
        <w:pStyle w:val="Bezmezer"/>
        <w:ind w:left="0" w:hanging="2"/>
        <w:jc w:val="both"/>
        <w:rPr>
          <w:rFonts w:ascii="Minion Pro" w:hAnsi="Minion Pro"/>
          <w:b/>
          <w:sz w:val="24"/>
          <w:szCs w:val="24"/>
        </w:rPr>
      </w:pPr>
      <w:r w:rsidRPr="005831D2">
        <w:rPr>
          <w:rFonts w:ascii="Minion Pro" w:hAnsi="Minion Pro"/>
          <w:b/>
          <w:sz w:val="24"/>
          <w:szCs w:val="24"/>
        </w:rPr>
        <w:t>Výstava Paprsky svobody se zaměřuje na</w:t>
      </w:r>
      <w:r w:rsidR="008D617A">
        <w:rPr>
          <w:rFonts w:ascii="Minion Pro" w:hAnsi="Minion Pro"/>
          <w:b/>
          <w:sz w:val="24"/>
          <w:szCs w:val="24"/>
        </w:rPr>
        <w:t xml:space="preserve"> brněnské dění během pěti </w:t>
      </w:r>
      <w:r w:rsidR="008D617A" w:rsidRPr="002D2EA4">
        <w:rPr>
          <w:rFonts w:ascii="Minion Pro" w:hAnsi="Minion Pro"/>
          <w:b/>
          <w:sz w:val="24"/>
          <w:szCs w:val="24"/>
        </w:rPr>
        <w:t>let druhé poloviny</w:t>
      </w:r>
      <w:r w:rsidRPr="002D2EA4">
        <w:rPr>
          <w:rFonts w:ascii="Minion Pro" w:hAnsi="Minion Pro"/>
          <w:b/>
          <w:sz w:val="24"/>
          <w:szCs w:val="24"/>
        </w:rPr>
        <w:t xml:space="preserve"> 80. let 20. století. Představuje důležité oblasti, ve kterých Britové poskytli hmotnou i intelektuální pomoc</w:t>
      </w:r>
      <w:r w:rsidRPr="005831D2">
        <w:rPr>
          <w:rFonts w:ascii="Minion Pro" w:hAnsi="Minion Pro"/>
          <w:b/>
          <w:sz w:val="24"/>
          <w:szCs w:val="24"/>
        </w:rPr>
        <w:t xml:space="preserve"> brněnskému neoficiálnímu kulturnímu světu</w:t>
      </w:r>
      <w:r w:rsidR="00A158F4">
        <w:rPr>
          <w:rFonts w:ascii="Minion Pro" w:hAnsi="Minion Pro"/>
          <w:b/>
          <w:sz w:val="24"/>
          <w:szCs w:val="24"/>
        </w:rPr>
        <w:t>.</w:t>
      </w:r>
    </w:p>
    <w:p w14:paraId="05FB45F5" w14:textId="77777777" w:rsidR="00A158F4" w:rsidRDefault="00A158F4" w:rsidP="005831D2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</w:p>
    <w:p w14:paraId="5B9B8D0D" w14:textId="0E83D91E" w:rsidR="005831D2" w:rsidRPr="005831D2" w:rsidRDefault="005831D2" w:rsidP="00452A08">
      <w:pPr>
        <w:ind w:left="0" w:hanging="2"/>
        <w:jc w:val="both"/>
        <w:rPr>
          <w:rFonts w:ascii="Minion Pro" w:eastAsia="Calibri" w:hAnsi="Minion Pro"/>
          <w:sz w:val="24"/>
          <w:szCs w:val="24"/>
          <w:lang w:eastAsia="en-US"/>
        </w:rPr>
      </w:pP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V Mramorových sálech Moravského zemského muzea je od 15. října 2025 do 19. dubna 2026 k vidění výstava s názvem </w:t>
      </w:r>
      <w:r w:rsidRPr="005831D2">
        <w:rPr>
          <w:rFonts w:ascii="Minion Pro" w:eastAsia="Calibri" w:hAnsi="Minion Pro"/>
          <w:b/>
          <w:sz w:val="24"/>
          <w:szCs w:val="24"/>
          <w:lang w:eastAsia="en-US"/>
        </w:rPr>
        <w:t>Paprsky svobody. Britská podpora brněnského disentu v 80. letech 20. století.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 Kurátorky Oddělení dějin kultury antitotalitního zaměření (ODKAZ) 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 xml:space="preserve">tu veřejnosti 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přibližují příběh solidarity Britů a Brňanů. Kořeny </w:t>
      </w:r>
      <w:r>
        <w:rPr>
          <w:rFonts w:ascii="Minion Pro" w:eastAsia="Calibri" w:hAnsi="Minion Pro"/>
          <w:sz w:val="24"/>
          <w:szCs w:val="24"/>
          <w:lang w:eastAsia="en-US"/>
        </w:rPr>
        <w:t xml:space="preserve">spolupráce 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sahají do roku 1980, kdy v Oxfordu vznikla organizace s názvem Jan Hus </w:t>
      </w:r>
      <w:proofErr w:type="spellStart"/>
      <w:r w:rsidRPr="005831D2">
        <w:rPr>
          <w:rFonts w:ascii="Minion Pro" w:eastAsia="Calibri" w:hAnsi="Minion Pro"/>
          <w:sz w:val="24"/>
          <w:szCs w:val="24"/>
          <w:lang w:eastAsia="en-US"/>
        </w:rPr>
        <w:t>Educational</w:t>
      </w:r>
      <w:proofErr w:type="spellEnd"/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 </w:t>
      </w:r>
      <w:proofErr w:type="spellStart"/>
      <w:r w:rsidRPr="005831D2">
        <w:rPr>
          <w:rFonts w:ascii="Minion Pro" w:eastAsia="Calibri" w:hAnsi="Minion Pro"/>
          <w:sz w:val="24"/>
          <w:szCs w:val="24"/>
          <w:lang w:eastAsia="en-US"/>
        </w:rPr>
        <w:t>Foundation</w:t>
      </w:r>
      <w:proofErr w:type="spellEnd"/>
      <w:r w:rsidR="00DB506B">
        <w:rPr>
          <w:rFonts w:ascii="Minion Pro" w:eastAsia="Calibri" w:hAnsi="Minion Pro"/>
          <w:sz w:val="24"/>
          <w:szCs w:val="24"/>
          <w:lang w:eastAsia="en-US"/>
        </w:rPr>
        <w:t xml:space="preserve">. Tato organizace 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systematicky poskytovala hmotnou </w:t>
      </w:r>
      <w:r w:rsidR="008D617A">
        <w:rPr>
          <w:rFonts w:ascii="Minion Pro" w:eastAsia="Calibri" w:hAnsi="Minion Pro"/>
          <w:sz w:val="24"/>
          <w:szCs w:val="24"/>
          <w:lang w:eastAsia="en-US"/>
        </w:rPr>
        <w:br/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i intelektuální podporu československému disentu. 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„</w:t>
      </w:r>
      <w:r w:rsidR="008C7FD0">
        <w:rPr>
          <w:rFonts w:ascii="Minion Pro" w:eastAsia="Calibri" w:hAnsi="Minion Pro"/>
          <w:sz w:val="24"/>
          <w:szCs w:val="24"/>
          <w:lang w:eastAsia="en-US"/>
        </w:rPr>
        <w:t>V Brně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 xml:space="preserve"> vše začalo v roce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 1981,</w:t>
      </w:r>
      <w:r w:rsidR="00EE5B81" w:rsidRPr="00452A08">
        <w:rPr>
          <w:rFonts w:ascii="Minion Pro" w:eastAsia="Calibri" w:hAnsi="Minion Pro"/>
          <w:sz w:val="24"/>
          <w:szCs w:val="24"/>
          <w:lang w:eastAsia="en-US"/>
        </w:rPr>
        <w:t xml:space="preserve"> kdy se </w:t>
      </w:r>
      <w:r w:rsidR="008D617A" w:rsidRPr="002D2EA4">
        <w:rPr>
          <w:rFonts w:ascii="Minion Pro" w:eastAsia="Calibri" w:hAnsi="Minion Pro"/>
          <w:sz w:val="24"/>
          <w:szCs w:val="24"/>
          <w:lang w:eastAsia="en-US"/>
        </w:rPr>
        <w:t>zde</w:t>
      </w:r>
      <w:r w:rsidR="008D617A">
        <w:rPr>
          <w:rFonts w:ascii="Minion Pro" w:eastAsia="Calibri" w:hAnsi="Minion Pro"/>
          <w:sz w:val="24"/>
          <w:szCs w:val="24"/>
          <w:lang w:eastAsia="en-US"/>
        </w:rPr>
        <w:t xml:space="preserve"> </w:t>
      </w:r>
      <w:r w:rsidR="00EE5B81" w:rsidRPr="00452A08">
        <w:rPr>
          <w:rFonts w:ascii="Minion Pro" w:eastAsia="Calibri" w:hAnsi="Minion Pro"/>
          <w:sz w:val="24"/>
          <w:szCs w:val="24"/>
          <w:lang w:eastAsia="en-US"/>
        </w:rPr>
        <w:t xml:space="preserve">poprvé setkali </w:t>
      </w:r>
      <w:r w:rsidR="002451A6" w:rsidRPr="00452A08">
        <w:rPr>
          <w:rFonts w:ascii="Minion Pro" w:eastAsia="Calibri" w:hAnsi="Minion Pro"/>
          <w:sz w:val="24"/>
          <w:szCs w:val="24"/>
          <w:lang w:eastAsia="en-US"/>
        </w:rPr>
        <w:t xml:space="preserve">Roger </w:t>
      </w:r>
      <w:proofErr w:type="spellStart"/>
      <w:r w:rsidR="002451A6" w:rsidRPr="00452A08">
        <w:rPr>
          <w:rFonts w:ascii="Minion Pro" w:eastAsia="Calibri" w:hAnsi="Minion Pro"/>
          <w:sz w:val="24"/>
          <w:szCs w:val="24"/>
          <w:lang w:eastAsia="en-US"/>
        </w:rPr>
        <w:t>Scruton</w:t>
      </w:r>
      <w:proofErr w:type="spellEnd"/>
      <w:r w:rsidR="002451A6" w:rsidRPr="00452A08">
        <w:rPr>
          <w:rFonts w:ascii="Minion Pro" w:eastAsia="Calibri" w:hAnsi="Minion Pro"/>
          <w:sz w:val="24"/>
          <w:szCs w:val="24"/>
          <w:lang w:eastAsia="en-US"/>
        </w:rPr>
        <w:t xml:space="preserve"> a Jiří Müller. Společně s Petrem Oslzlým vytvořili důmyslný konspirační systém, díky němuž mohla jejich spolupráce fungovat bez přerušení až do sametové revoluce.</w:t>
      </w:r>
      <w:r w:rsidR="008C7FD0" w:rsidRPr="00452A08">
        <w:rPr>
          <w:rFonts w:ascii="Minion Pro" w:eastAsia="Calibri" w:hAnsi="Minion Pro"/>
          <w:sz w:val="24"/>
          <w:szCs w:val="24"/>
          <w:lang w:eastAsia="en-US"/>
        </w:rPr>
        <w:t xml:space="preserve"> P</w:t>
      </w:r>
      <w:r w:rsidR="00FC27EC">
        <w:rPr>
          <w:rFonts w:ascii="Minion Pro" w:eastAsia="Calibri" w:hAnsi="Minion Pro"/>
          <w:sz w:val="24"/>
          <w:szCs w:val="24"/>
          <w:lang w:eastAsia="en-US"/>
        </w:rPr>
        <w:t>rvní bytový seminář v domácnosti manželů Oslzlých</w:t>
      </w:r>
      <w:r w:rsidR="008C7FD0" w:rsidRPr="00452A08">
        <w:rPr>
          <w:rFonts w:ascii="Minion Pro" w:eastAsia="Calibri" w:hAnsi="Minion Pro"/>
          <w:sz w:val="24"/>
          <w:szCs w:val="24"/>
          <w:lang w:eastAsia="en-US"/>
        </w:rPr>
        <w:t xml:space="preserve"> se konal v prosinci 1984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,“ popisuje Petra Pichlová, jedna z kurátorek výstavy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. 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„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>Roku 1990 vznikla v Brně Československá vzdělávací nadace Jana Husa, která ve své činnosti pod názvem Vzdělávací nadace Jana Husa pokračuje dodnes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,“ dodává Pichlová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>.</w:t>
      </w:r>
    </w:p>
    <w:p w14:paraId="6B63F71B" w14:textId="00D35DF2" w:rsidR="001E11F1" w:rsidRDefault="005831D2" w:rsidP="00452A08">
      <w:pPr>
        <w:ind w:left="0" w:hanging="2"/>
        <w:jc w:val="both"/>
        <w:rPr>
          <w:rFonts w:ascii="Minion Pro" w:eastAsia="Calibri" w:hAnsi="Minion Pro"/>
          <w:sz w:val="24"/>
          <w:szCs w:val="24"/>
          <w:lang w:eastAsia="en-US"/>
        </w:rPr>
      </w:pP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Výstava Paprsky svobody se zaměřuje na brněnské dění během pěti let </w:t>
      </w:r>
      <w:r w:rsidR="008D617A" w:rsidRPr="002D2EA4">
        <w:rPr>
          <w:rFonts w:ascii="Minion Pro" w:eastAsia="Calibri" w:hAnsi="Minion Pro"/>
          <w:sz w:val="24"/>
          <w:szCs w:val="24"/>
          <w:lang w:eastAsia="en-US"/>
        </w:rPr>
        <w:t>druhé poloviny</w:t>
      </w:r>
      <w:r w:rsidR="008D617A">
        <w:rPr>
          <w:rFonts w:ascii="Minion Pro" w:eastAsia="Calibri" w:hAnsi="Minion Pro"/>
          <w:sz w:val="24"/>
          <w:szCs w:val="24"/>
          <w:lang w:eastAsia="en-US"/>
        </w:rPr>
        <w:t xml:space="preserve"> 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80. let 20. století. Představuje důležité oblasti, ve kterých Britové poskytli hmotnou i intelektuální pomoc brněnskému neoficiálnímu kulturnímu světu. Díky Jan Hus </w:t>
      </w:r>
      <w:proofErr w:type="spellStart"/>
      <w:r w:rsidRPr="005831D2">
        <w:rPr>
          <w:rFonts w:ascii="Minion Pro" w:eastAsia="Calibri" w:hAnsi="Minion Pro"/>
          <w:sz w:val="24"/>
          <w:szCs w:val="24"/>
          <w:lang w:eastAsia="en-US"/>
        </w:rPr>
        <w:t>Educational</w:t>
      </w:r>
      <w:proofErr w:type="spellEnd"/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 </w:t>
      </w:r>
      <w:proofErr w:type="spellStart"/>
      <w:r w:rsidRPr="005831D2">
        <w:rPr>
          <w:rFonts w:ascii="Minion Pro" w:eastAsia="Calibri" w:hAnsi="Minion Pro"/>
          <w:sz w:val="24"/>
          <w:szCs w:val="24"/>
          <w:lang w:eastAsia="en-US"/>
        </w:rPr>
        <w:t>Foundation</w:t>
      </w:r>
      <w:proofErr w:type="spellEnd"/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 mohli v době normalizace přijíždět a v soukromých domácnostech konat přednášky britští akademici. 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„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Britové 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ale pomáhali i jinak, například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 ve sféře samizdatu, 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 xml:space="preserve">zprostředkovávali 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>videoprojekc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e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 xml:space="preserve"> zakázaných či v ČSSR nedostupných zahraniční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>ch filmů</w:t>
      </w:r>
      <w:r w:rsidR="00E97CFA">
        <w:rPr>
          <w:rFonts w:eastAsia="Calibri"/>
          <w:sz w:val="24"/>
          <w:szCs w:val="24"/>
          <w:lang w:eastAsia="en-US"/>
        </w:rPr>
        <w:t xml:space="preserve"> </w:t>
      </w:r>
      <w:r w:rsidR="00E97CFA" w:rsidRPr="008D617A">
        <w:rPr>
          <w:rFonts w:ascii="Minion Pro" w:eastAsia="Calibri" w:hAnsi="Minion Pro"/>
          <w:sz w:val="24"/>
          <w:szCs w:val="24"/>
          <w:lang w:eastAsia="en-US"/>
        </w:rPr>
        <w:t>v podobě bytových kin</w:t>
      </w:r>
      <w:r w:rsidR="008D617A">
        <w:rPr>
          <w:rFonts w:ascii="Minion Pro" w:eastAsia="Calibri" w:hAnsi="Minion Pro"/>
          <w:sz w:val="24"/>
          <w:szCs w:val="24"/>
          <w:lang w:eastAsia="en-US"/>
        </w:rPr>
        <w:t>,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 xml:space="preserve"> a také </w:t>
      </w:r>
      <w:r w:rsidRPr="005831D2">
        <w:rPr>
          <w:rFonts w:ascii="Minion Pro" w:eastAsia="Calibri" w:hAnsi="Minion Pro"/>
          <w:sz w:val="24"/>
          <w:szCs w:val="24"/>
          <w:lang w:eastAsia="en-US"/>
        </w:rPr>
        <w:t>podporovali nezávislé brněnské umělce na poli</w:t>
      </w:r>
      <w:r w:rsidR="00DB506B">
        <w:rPr>
          <w:rFonts w:ascii="Minion Pro" w:eastAsia="Calibri" w:hAnsi="Minion Pro"/>
          <w:sz w:val="24"/>
          <w:szCs w:val="24"/>
          <w:lang w:eastAsia="en-US"/>
        </w:rPr>
        <w:t xml:space="preserve"> hudby i výtvarného umění,“ vyjmenovává Romana Dominika </w:t>
      </w:r>
      <w:proofErr w:type="spellStart"/>
      <w:r w:rsidR="00DB506B">
        <w:rPr>
          <w:rFonts w:ascii="Minion Pro" w:eastAsia="Calibri" w:hAnsi="Minion Pro"/>
          <w:sz w:val="24"/>
          <w:szCs w:val="24"/>
          <w:lang w:eastAsia="en-US"/>
        </w:rPr>
        <w:t>Hrbatová</w:t>
      </w:r>
      <w:proofErr w:type="spellEnd"/>
      <w:r w:rsidR="00DB506B">
        <w:rPr>
          <w:rFonts w:ascii="Minion Pro" w:eastAsia="Calibri" w:hAnsi="Minion Pro"/>
          <w:sz w:val="24"/>
          <w:szCs w:val="24"/>
          <w:lang w:eastAsia="en-US"/>
        </w:rPr>
        <w:t>, druhá kurátorka výstavy.</w:t>
      </w:r>
    </w:p>
    <w:p w14:paraId="11E86B0D" w14:textId="3259BD67" w:rsidR="000F6826" w:rsidRPr="000F6826" w:rsidRDefault="000F6826" w:rsidP="00452A08">
      <w:pPr>
        <w:ind w:left="0" w:hanging="2"/>
        <w:jc w:val="both"/>
        <w:rPr>
          <w:rFonts w:ascii="Minion Pro" w:eastAsia="Calibri" w:hAnsi="Minion Pro"/>
          <w:sz w:val="24"/>
          <w:szCs w:val="24"/>
          <w:lang w:eastAsia="en-US"/>
        </w:rPr>
      </w:pPr>
      <w:r>
        <w:rPr>
          <w:rFonts w:ascii="Minion Pro" w:eastAsia="Calibri" w:hAnsi="Minion Pro"/>
          <w:sz w:val="24"/>
          <w:szCs w:val="24"/>
          <w:lang w:eastAsia="en-US"/>
        </w:rPr>
        <w:t>„Tzv. bytovým seminářům</w:t>
      </w:r>
      <w:r w:rsidR="005831D2" w:rsidRPr="005831D2">
        <w:rPr>
          <w:rFonts w:ascii="Minion Pro" w:eastAsia="Calibri" w:hAnsi="Minion Pro"/>
          <w:sz w:val="24"/>
          <w:szCs w:val="24"/>
          <w:lang w:eastAsia="en-US"/>
        </w:rPr>
        <w:t xml:space="preserve"> nebyla historiky </w:t>
      </w:r>
      <w:r w:rsidR="008D617A">
        <w:rPr>
          <w:rFonts w:ascii="Minion Pro" w:eastAsia="Calibri" w:hAnsi="Minion Pro"/>
          <w:sz w:val="24"/>
          <w:szCs w:val="24"/>
          <w:lang w:eastAsia="en-US"/>
        </w:rPr>
        <w:t xml:space="preserve">dosud </w:t>
      </w:r>
      <w:r w:rsidR="005831D2" w:rsidRPr="005831D2">
        <w:rPr>
          <w:rFonts w:ascii="Minion Pro" w:eastAsia="Calibri" w:hAnsi="Minion Pro"/>
          <w:sz w:val="24"/>
          <w:szCs w:val="24"/>
          <w:lang w:eastAsia="en-US"/>
        </w:rPr>
        <w:t xml:space="preserve">věnována zasloužená pozornost. </w:t>
      </w:r>
      <w:r w:rsidRPr="000F6826">
        <w:rPr>
          <w:rFonts w:ascii="Minion Pro" w:eastAsia="Calibri" w:hAnsi="Minion Pro"/>
          <w:sz w:val="24"/>
          <w:szCs w:val="24"/>
          <w:lang w:eastAsia="en-US"/>
        </w:rPr>
        <w:t xml:space="preserve">Výstava Oddělení ODKAZ tento dluh brněnské kulturní historii alespoň částečně splácí,“ uzavírá téma generální ředitel MZM Jiří Mitáček. </w:t>
      </w:r>
    </w:p>
    <w:p w14:paraId="5346040B" w14:textId="77777777" w:rsidR="000F6826" w:rsidRDefault="000F6826" w:rsidP="00452A08">
      <w:pPr>
        <w:ind w:left="0" w:hanging="2"/>
        <w:jc w:val="both"/>
        <w:rPr>
          <w:rFonts w:ascii="Minion Pro" w:eastAsia="Calibri" w:hAnsi="Minion Pro"/>
          <w:sz w:val="24"/>
          <w:szCs w:val="24"/>
          <w:lang w:eastAsia="en-US"/>
        </w:rPr>
      </w:pPr>
    </w:p>
    <w:p w14:paraId="4015F5B5" w14:textId="37C3F4A8" w:rsidR="000F6826" w:rsidRPr="00452A08" w:rsidRDefault="000F6826" w:rsidP="000F6826">
      <w:pPr>
        <w:ind w:left="0" w:hanging="2"/>
        <w:rPr>
          <w:rFonts w:ascii="Minion Pro" w:eastAsia="Calibri" w:hAnsi="Minion Pro"/>
          <w:b/>
          <w:sz w:val="24"/>
          <w:szCs w:val="24"/>
          <w:lang w:eastAsia="en-US"/>
        </w:rPr>
      </w:pPr>
      <w:r w:rsidRPr="00452A08">
        <w:rPr>
          <w:rFonts w:ascii="Minion Pro" w:eastAsia="Calibri" w:hAnsi="Minion Pro"/>
          <w:b/>
          <w:sz w:val="24"/>
          <w:szCs w:val="24"/>
          <w:lang w:eastAsia="en-US"/>
        </w:rPr>
        <w:t xml:space="preserve">Nad výstavou převzal záštitu předseda vlády ČR Petr Fiala, velvyslanec </w:t>
      </w:r>
      <w:r w:rsidRPr="002D2EA4">
        <w:rPr>
          <w:rFonts w:ascii="Minion Pro" w:eastAsia="Calibri" w:hAnsi="Minion Pro"/>
          <w:b/>
          <w:sz w:val="24"/>
          <w:szCs w:val="24"/>
          <w:lang w:eastAsia="en-US"/>
        </w:rPr>
        <w:t>Spojeného královst</w:t>
      </w:r>
      <w:r w:rsidR="008D617A" w:rsidRPr="002D2EA4">
        <w:rPr>
          <w:rFonts w:ascii="Minion Pro" w:eastAsia="Calibri" w:hAnsi="Minion Pro"/>
          <w:b/>
          <w:sz w:val="24"/>
          <w:szCs w:val="24"/>
          <w:lang w:eastAsia="en-US"/>
        </w:rPr>
        <w:t>v</w:t>
      </w:r>
      <w:r w:rsidRPr="002D2EA4">
        <w:rPr>
          <w:rFonts w:ascii="Minion Pro" w:eastAsia="Calibri" w:hAnsi="Minion Pro"/>
          <w:b/>
          <w:sz w:val="24"/>
          <w:szCs w:val="24"/>
          <w:lang w:eastAsia="en-US"/>
        </w:rPr>
        <w:t>í</w:t>
      </w:r>
      <w:r w:rsidRPr="00452A08">
        <w:rPr>
          <w:rFonts w:ascii="Minion Pro" w:eastAsia="Calibri" w:hAnsi="Minion Pro"/>
          <w:b/>
          <w:sz w:val="24"/>
          <w:szCs w:val="24"/>
          <w:lang w:eastAsia="en-US"/>
        </w:rPr>
        <w:t xml:space="preserve"> </w:t>
      </w:r>
      <w:r w:rsidR="00DB506B" w:rsidRPr="00452A08">
        <w:rPr>
          <w:rFonts w:ascii="Minion Pro" w:eastAsia="Calibri" w:hAnsi="Minion Pro"/>
          <w:b/>
          <w:sz w:val="24"/>
          <w:szCs w:val="24"/>
          <w:lang w:eastAsia="en-US"/>
        </w:rPr>
        <w:t xml:space="preserve">Velké Británie </w:t>
      </w:r>
      <w:r w:rsidRPr="00452A08">
        <w:rPr>
          <w:rFonts w:ascii="Minion Pro" w:eastAsia="Calibri" w:hAnsi="Minion Pro"/>
          <w:b/>
          <w:sz w:val="24"/>
          <w:szCs w:val="24"/>
          <w:lang w:eastAsia="en-US"/>
        </w:rPr>
        <w:t>a Severního Irska</w:t>
      </w:r>
      <w:r w:rsidR="00DB506B" w:rsidRPr="00452A08">
        <w:rPr>
          <w:rFonts w:ascii="Minion Pro" w:eastAsia="Calibri" w:hAnsi="Minion Pro"/>
          <w:b/>
          <w:sz w:val="24"/>
          <w:szCs w:val="24"/>
          <w:lang w:eastAsia="en-US"/>
        </w:rPr>
        <w:t xml:space="preserve"> </w:t>
      </w:r>
      <w:proofErr w:type="spellStart"/>
      <w:r w:rsidR="00DB506B" w:rsidRPr="00452A08">
        <w:rPr>
          <w:rFonts w:ascii="Minion Pro" w:eastAsia="Calibri" w:hAnsi="Minion Pro"/>
          <w:b/>
          <w:sz w:val="24"/>
          <w:szCs w:val="24"/>
          <w:lang w:eastAsia="en-US"/>
        </w:rPr>
        <w:t>Matt</w:t>
      </w:r>
      <w:proofErr w:type="spellEnd"/>
      <w:r w:rsidR="00DB506B" w:rsidRPr="00452A08">
        <w:rPr>
          <w:rFonts w:ascii="Minion Pro" w:eastAsia="Calibri" w:hAnsi="Minion Pro"/>
          <w:b/>
          <w:sz w:val="24"/>
          <w:szCs w:val="24"/>
          <w:lang w:eastAsia="en-US"/>
        </w:rPr>
        <w:t xml:space="preserve"> </w:t>
      </w:r>
      <w:proofErr w:type="spellStart"/>
      <w:r w:rsidR="00DB506B" w:rsidRPr="00452A08">
        <w:rPr>
          <w:rFonts w:ascii="Minion Pro" w:eastAsia="Calibri" w:hAnsi="Minion Pro"/>
          <w:b/>
          <w:sz w:val="24"/>
          <w:szCs w:val="24"/>
          <w:lang w:eastAsia="en-US"/>
        </w:rPr>
        <w:t>Field</w:t>
      </w:r>
      <w:proofErr w:type="spellEnd"/>
      <w:r w:rsidR="00DB506B" w:rsidRPr="00452A08">
        <w:rPr>
          <w:rFonts w:ascii="Minion Pro" w:eastAsia="Calibri" w:hAnsi="Minion Pro"/>
          <w:b/>
          <w:sz w:val="24"/>
          <w:szCs w:val="24"/>
          <w:lang w:eastAsia="en-US"/>
        </w:rPr>
        <w:t xml:space="preserve"> a primátorka města Brna Markéta Vaňková.</w:t>
      </w:r>
    </w:p>
    <w:p w14:paraId="4B109CF1" w14:textId="77777777" w:rsidR="00DB506B" w:rsidRDefault="00DB506B" w:rsidP="00DB506B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</w:p>
    <w:p w14:paraId="09E2562C" w14:textId="1D7EADA1" w:rsidR="00DB506B" w:rsidRDefault="00DB506B" w:rsidP="00DB506B">
      <w:pPr>
        <w:ind w:left="0" w:hanging="2"/>
        <w:rPr>
          <w:rFonts w:ascii="Minion Pro" w:eastAsia="Calibri" w:hAnsi="Minion Pro"/>
          <w:sz w:val="24"/>
          <w:szCs w:val="24"/>
          <w:lang w:eastAsia="en-US"/>
        </w:rPr>
      </w:pPr>
      <w:r>
        <w:rPr>
          <w:rFonts w:ascii="Minion Pro" w:eastAsia="Calibri" w:hAnsi="Minion Pro"/>
          <w:sz w:val="24"/>
          <w:szCs w:val="24"/>
          <w:lang w:eastAsia="en-US"/>
        </w:rPr>
        <w:t>K výstavě byl vydán katalog</w:t>
      </w:r>
      <w:r w:rsidR="00A158F4">
        <w:rPr>
          <w:rFonts w:ascii="Minion Pro" w:eastAsia="Calibri" w:hAnsi="Minion Pro"/>
          <w:sz w:val="24"/>
          <w:szCs w:val="24"/>
          <w:lang w:eastAsia="en-US"/>
        </w:rPr>
        <w:t xml:space="preserve"> v českém i anglickém jazyce</w:t>
      </w:r>
      <w:r>
        <w:rPr>
          <w:rFonts w:ascii="Minion Pro" w:eastAsia="Calibri" w:hAnsi="Minion Pro"/>
          <w:sz w:val="24"/>
          <w:szCs w:val="24"/>
          <w:lang w:eastAsia="en-US"/>
        </w:rPr>
        <w:t xml:space="preserve">. </w:t>
      </w:r>
    </w:p>
    <w:p w14:paraId="01BB055A" w14:textId="77777777" w:rsidR="005831D2" w:rsidRPr="005831D2" w:rsidRDefault="005831D2" w:rsidP="00266758">
      <w:pPr>
        <w:pStyle w:val="Bezmezer"/>
        <w:ind w:left="0" w:hanging="2"/>
        <w:jc w:val="both"/>
        <w:rPr>
          <w:rFonts w:ascii="Minion Pro" w:hAnsi="Minion Pro"/>
          <w:sz w:val="24"/>
          <w:szCs w:val="24"/>
        </w:rPr>
      </w:pPr>
    </w:p>
    <w:p w14:paraId="7EC3C2C0" w14:textId="3AFD756F" w:rsidR="004148E9" w:rsidRPr="00DA6555" w:rsidRDefault="009B2858" w:rsidP="00C60966">
      <w:pPr>
        <w:pStyle w:val="Odstavecseseznamem"/>
        <w:spacing w:after="160" w:line="252" w:lineRule="auto"/>
        <w:ind w:left="0" w:hanging="2"/>
        <w:jc w:val="both"/>
        <w:rPr>
          <w:rFonts w:ascii="Minion Pro" w:hAnsi="Minion Pro"/>
          <w:highlight w:val="white"/>
        </w:rPr>
      </w:pPr>
      <w:r w:rsidRPr="0081173D">
        <w:rPr>
          <w:rFonts w:ascii="Minion Pro" w:hAnsi="Minion Pro"/>
          <w:sz w:val="24"/>
          <w:szCs w:val="24"/>
        </w:rPr>
        <w:tab/>
      </w:r>
    </w:p>
    <w:p w14:paraId="28D7982B" w14:textId="6DDF9BA6" w:rsidR="00452A08" w:rsidRDefault="00452A08" w:rsidP="00D15CC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36633401" w14:textId="77777777" w:rsidR="002F2837" w:rsidRDefault="002F2837" w:rsidP="00D15CC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37133E3B" w14:textId="77777777" w:rsidR="00D15CC3" w:rsidRDefault="00D15CC3" w:rsidP="00D15CC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Tiskový a PR servis MZM: </w:t>
      </w:r>
    </w:p>
    <w:p w14:paraId="78472849" w14:textId="1798F448" w:rsidR="002C404A" w:rsidRDefault="00D15CC3" w:rsidP="002C404A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RNDr. Barbora </w:t>
      </w:r>
      <w:r w:rsidR="007A1DAC">
        <w:rPr>
          <w:rFonts w:eastAsia="NSimSun"/>
          <w:i/>
          <w:kern w:val="3"/>
          <w:sz w:val="24"/>
          <w:szCs w:val="24"/>
          <w:lang w:eastAsia="zh-CN" w:bidi="hi-IN"/>
        </w:rPr>
        <w:t>Onderková</w:t>
      </w:r>
      <w:r w:rsidR="00C60966">
        <w:rPr>
          <w:rFonts w:eastAsia="NSimSun"/>
          <w:i/>
          <w:kern w:val="3"/>
          <w:sz w:val="24"/>
          <w:szCs w:val="24"/>
          <w:lang w:eastAsia="zh-CN" w:bidi="hi-IN"/>
        </w:rPr>
        <w:t>;</w:t>
      </w:r>
      <w:r w:rsidR="00714A5A">
        <w:rPr>
          <w:rFonts w:eastAsia="NSimSun"/>
          <w:i/>
          <w:kern w:val="3"/>
          <w:sz w:val="24"/>
          <w:szCs w:val="24"/>
          <w:lang w:eastAsia="zh-CN" w:bidi="hi-IN"/>
        </w:rPr>
        <w:t xml:space="preserve"> </w:t>
      </w:r>
      <w:r w:rsidR="00714A5A" w:rsidRPr="00714A5A">
        <w:rPr>
          <w:rFonts w:eastAsia="NSimSun"/>
          <w:i/>
          <w:kern w:val="3"/>
          <w:sz w:val="24"/>
          <w:szCs w:val="24"/>
          <w:lang w:eastAsia="zh-CN" w:bidi="hi-IN"/>
        </w:rPr>
        <w:t>bonderkova@mzm.cz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; tel. 602 812</w:t>
      </w:r>
      <w:r w:rsidR="00266758">
        <w:rPr>
          <w:rFonts w:eastAsia="NSimSun"/>
          <w:i/>
          <w:kern w:val="3"/>
          <w:sz w:val="24"/>
          <w:szCs w:val="24"/>
          <w:lang w:eastAsia="zh-CN" w:bidi="hi-IN"/>
        </w:rPr>
        <w:t> 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682</w:t>
      </w:r>
    </w:p>
    <w:p w14:paraId="131D6D09" w14:textId="1A93B933" w:rsidR="00266758" w:rsidRDefault="005831D2" w:rsidP="002C404A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>
        <w:rPr>
          <w:rFonts w:eastAsia="NSimSun"/>
          <w:i/>
          <w:kern w:val="3"/>
          <w:sz w:val="24"/>
          <w:szCs w:val="24"/>
          <w:lang w:eastAsia="zh-CN" w:bidi="hi-IN"/>
        </w:rPr>
        <w:lastRenderedPageBreak/>
        <w:t>Mgr. Petra Pichlová; ppichlova</w:t>
      </w:r>
      <w:r w:rsidR="00266758" w:rsidRPr="00714A5A">
        <w:rPr>
          <w:rFonts w:eastAsia="NSimSun"/>
          <w:i/>
          <w:kern w:val="3"/>
          <w:sz w:val="24"/>
          <w:szCs w:val="24"/>
          <w:lang w:eastAsia="zh-CN" w:bidi="hi-IN"/>
        </w:rPr>
        <w:t>@mzm.cz</w:t>
      </w:r>
      <w:r w:rsidR="00266758">
        <w:rPr>
          <w:rFonts w:eastAsia="NSimSun"/>
          <w:i/>
          <w:kern w:val="3"/>
          <w:sz w:val="24"/>
          <w:szCs w:val="24"/>
          <w:lang w:eastAsia="zh-CN" w:bidi="hi-IN"/>
        </w:rPr>
        <w:t xml:space="preserve">; tel. </w:t>
      </w:r>
      <w:r w:rsidR="00A158F4">
        <w:rPr>
          <w:rFonts w:eastAsia="NSimSun"/>
          <w:i/>
          <w:kern w:val="3"/>
          <w:sz w:val="24"/>
          <w:szCs w:val="24"/>
          <w:lang w:eastAsia="zh-CN" w:bidi="hi-IN"/>
        </w:rPr>
        <w:t>775 865 472</w:t>
      </w:r>
    </w:p>
    <w:p w14:paraId="16ECFF0D" w14:textId="1D8177F8" w:rsidR="00DB506B" w:rsidRDefault="00452A08" w:rsidP="002C404A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>
        <w:rPr>
          <w:rFonts w:eastAsia="NSimSun"/>
          <w:i/>
          <w:kern w:val="3"/>
          <w:sz w:val="24"/>
          <w:szCs w:val="24"/>
          <w:lang w:eastAsia="zh-CN" w:bidi="hi-IN"/>
        </w:rPr>
        <w:t xml:space="preserve">Mgr. Ing. Romana </w:t>
      </w:r>
      <w:r w:rsidR="00DB506B">
        <w:rPr>
          <w:rFonts w:eastAsia="NSimSun"/>
          <w:i/>
          <w:kern w:val="3"/>
          <w:sz w:val="24"/>
          <w:szCs w:val="24"/>
          <w:lang w:eastAsia="zh-CN" w:bidi="hi-IN"/>
        </w:rPr>
        <w:t xml:space="preserve">Dominika </w:t>
      </w:r>
      <w:proofErr w:type="spellStart"/>
      <w:r w:rsidR="00DB506B">
        <w:rPr>
          <w:rFonts w:eastAsia="NSimSun"/>
          <w:i/>
          <w:kern w:val="3"/>
          <w:sz w:val="24"/>
          <w:szCs w:val="24"/>
          <w:lang w:eastAsia="zh-CN" w:bidi="hi-IN"/>
        </w:rPr>
        <w:t>Hrbatová</w:t>
      </w:r>
      <w:proofErr w:type="spellEnd"/>
      <w:r w:rsidR="00DB506B">
        <w:rPr>
          <w:rFonts w:eastAsia="NSimSun"/>
          <w:i/>
          <w:kern w:val="3"/>
          <w:sz w:val="24"/>
          <w:szCs w:val="24"/>
          <w:lang w:eastAsia="zh-CN" w:bidi="hi-IN"/>
        </w:rPr>
        <w:t xml:space="preserve">; </w:t>
      </w:r>
      <w:r w:rsidRPr="00452A08">
        <w:rPr>
          <w:rFonts w:eastAsia="NSimSun"/>
          <w:i/>
          <w:kern w:val="3"/>
          <w:sz w:val="24"/>
          <w:szCs w:val="24"/>
          <w:lang w:eastAsia="zh-CN" w:bidi="hi-IN"/>
        </w:rPr>
        <w:t>rhrbatova</w:t>
      </w:r>
      <w:r w:rsidRPr="00714A5A">
        <w:rPr>
          <w:rFonts w:eastAsia="NSimSun"/>
          <w:i/>
          <w:kern w:val="3"/>
          <w:sz w:val="24"/>
          <w:szCs w:val="24"/>
          <w:lang w:eastAsia="zh-CN" w:bidi="hi-IN"/>
        </w:rPr>
        <w:t>@mzm.cz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 xml:space="preserve">;  </w:t>
      </w:r>
      <w:r w:rsidR="00396DDF">
        <w:rPr>
          <w:rFonts w:eastAsia="NSimSun"/>
          <w:i/>
          <w:kern w:val="3"/>
          <w:sz w:val="24"/>
          <w:szCs w:val="24"/>
          <w:lang w:eastAsia="zh-CN" w:bidi="hi-IN"/>
        </w:rPr>
        <w:t xml:space="preserve">tel. </w:t>
      </w:r>
      <w:r w:rsidR="00396DDF" w:rsidRPr="00396DDF">
        <w:rPr>
          <w:rFonts w:eastAsia="NSimSun"/>
          <w:i/>
          <w:kern w:val="3"/>
          <w:sz w:val="24"/>
          <w:szCs w:val="24"/>
          <w:lang w:eastAsia="zh-CN" w:bidi="hi-IN"/>
        </w:rPr>
        <w:t>+420 515 910</w:t>
      </w:r>
      <w:r w:rsidR="002F2837">
        <w:rPr>
          <w:rFonts w:eastAsia="NSimSun"/>
          <w:i/>
          <w:kern w:val="3"/>
          <w:sz w:val="24"/>
          <w:szCs w:val="24"/>
          <w:lang w:eastAsia="zh-CN" w:bidi="hi-IN"/>
        </w:rPr>
        <w:t> </w:t>
      </w:r>
      <w:r w:rsidR="00396DDF" w:rsidRPr="00396DDF">
        <w:rPr>
          <w:rFonts w:eastAsia="NSimSun"/>
          <w:i/>
          <w:kern w:val="3"/>
          <w:sz w:val="24"/>
          <w:szCs w:val="24"/>
          <w:lang w:eastAsia="zh-CN" w:bidi="hi-IN"/>
        </w:rPr>
        <w:t>427</w:t>
      </w:r>
    </w:p>
    <w:p w14:paraId="554119D3" w14:textId="0AE42370" w:rsidR="007037F5" w:rsidRDefault="007037F5" w:rsidP="002C404A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6D3037F5" w14:textId="77777777" w:rsidR="002F2837" w:rsidRPr="007037F5" w:rsidRDefault="002F2837" w:rsidP="002C404A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15D91729" w14:textId="1C8508D0" w:rsidR="00A82B62" w:rsidRDefault="002F2837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  <w:r>
        <w:rPr>
          <w:rFonts w:ascii="Minion Pro" w:hAnsi="Minion Pro"/>
          <w:b/>
          <w:noProof/>
          <w:sz w:val="32"/>
          <w:szCs w:val="32"/>
        </w:rPr>
        <w:drawing>
          <wp:inline distT="0" distB="0" distL="0" distR="0" wp14:anchorId="1F5FECB5" wp14:editId="65A7758A">
            <wp:extent cx="5637068" cy="666750"/>
            <wp:effectExtent l="0" t="0" r="1905" b="0"/>
            <wp:docPr id="3" name="Obrázek 3" descr="C:\Users\grafik\AppData\Local\Microsoft\Windows\INetCache\Content.Word\logolista PAPRS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fik\AppData\Local\Microsoft\Windows\INetCache\Content.Word\logolista PAPRSK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982" cy="66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82728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4D0A7D5A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5A6C02E8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492A5723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3F0B9142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08ECC4A4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096A6906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6712D06F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5B887F40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2C5F02DB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3CEF9AF3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6BCD5201" w14:textId="77777777" w:rsidR="00255629" w:rsidRDefault="00255629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p w14:paraId="46F9E2B4" w14:textId="35BAE44E" w:rsidR="00255629" w:rsidRPr="00550C85" w:rsidRDefault="00255629" w:rsidP="00255629">
      <w:pPr>
        <w:spacing w:line="240" w:lineRule="auto"/>
        <w:ind w:leftChars="0" w:left="0" w:firstLineChars="0" w:firstLine="0"/>
        <w:jc w:val="center"/>
        <w:rPr>
          <w:rFonts w:eastAsia="NSimSun"/>
          <w:kern w:val="3"/>
          <w:position w:val="0"/>
          <w:sz w:val="24"/>
          <w:szCs w:val="24"/>
          <w:lang w:eastAsia="zh-CN" w:bidi="hi-IN"/>
        </w:rPr>
      </w:pPr>
      <w:r>
        <w:rPr>
          <w:rFonts w:eastAsia="NSimSun"/>
          <w:noProof/>
          <w:kern w:val="3"/>
          <w:position w:val="0"/>
          <w:sz w:val="24"/>
          <w:szCs w:val="24"/>
          <w:lang w:eastAsia="zh-CN" w:bidi="hi-IN"/>
        </w:rPr>
        <w:drawing>
          <wp:inline distT="0" distB="0" distL="0" distR="0" wp14:anchorId="5DD55721" wp14:editId="53F2DD2B">
            <wp:extent cx="1405255" cy="1405255"/>
            <wp:effectExtent l="0" t="0" r="4445" b="4445"/>
            <wp:docPr id="18323930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93012" name="Obrázek 18323930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629" w:rsidRPr="00550C85">
      <w:headerReference w:type="default" r:id="rId9"/>
      <w:footerReference w:type="default" r:id="rId10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B1BA" w14:textId="77777777" w:rsidR="00B02BF5" w:rsidRDefault="00B02BF5">
      <w:pPr>
        <w:spacing w:line="240" w:lineRule="auto"/>
        <w:ind w:left="0" w:hanging="2"/>
      </w:pPr>
      <w:r>
        <w:separator/>
      </w:r>
    </w:p>
  </w:endnote>
  <w:endnote w:type="continuationSeparator" w:id="0">
    <w:p w14:paraId="76110994" w14:textId="77777777" w:rsidR="00B02BF5" w:rsidRDefault="00B02B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2A02" w14:textId="77777777" w:rsidR="008C7FD0" w:rsidRDefault="008C7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F6051E" wp14:editId="6A2F0B77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82785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2pt;margin-top:8pt;width:513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" strokecolor="gray">
              <v:stroke joinstyle="miter"/>
            </v:shape>
          </w:pict>
        </mc:Fallback>
      </mc:AlternateContent>
    </w:r>
  </w:p>
  <w:p w14:paraId="21966712" w14:textId="77777777" w:rsidR="008C7FD0" w:rsidRDefault="008C7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1">
      <w:r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480A" w14:textId="77777777" w:rsidR="00B02BF5" w:rsidRDefault="00B02BF5">
      <w:pPr>
        <w:spacing w:line="240" w:lineRule="auto"/>
        <w:ind w:left="0" w:hanging="2"/>
      </w:pPr>
      <w:r>
        <w:separator/>
      </w:r>
    </w:p>
  </w:footnote>
  <w:footnote w:type="continuationSeparator" w:id="0">
    <w:p w14:paraId="471BF3C0" w14:textId="77777777" w:rsidR="00B02BF5" w:rsidRDefault="00B02B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366D" w14:textId="77777777" w:rsidR="008C7FD0" w:rsidRDefault="008C7FD0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95B4A61" wp14:editId="7E4130B1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91"/>
    <w:rsid w:val="000010BC"/>
    <w:rsid w:val="00033FA4"/>
    <w:rsid w:val="00043F4F"/>
    <w:rsid w:val="000679E8"/>
    <w:rsid w:val="00072AB1"/>
    <w:rsid w:val="000730F9"/>
    <w:rsid w:val="000761D0"/>
    <w:rsid w:val="0007717C"/>
    <w:rsid w:val="00082B1C"/>
    <w:rsid w:val="000B1ACC"/>
    <w:rsid w:val="000E622C"/>
    <w:rsid w:val="000F6826"/>
    <w:rsid w:val="00167DB9"/>
    <w:rsid w:val="001750DE"/>
    <w:rsid w:val="001A0D21"/>
    <w:rsid w:val="001C20C9"/>
    <w:rsid w:val="001E11F1"/>
    <w:rsid w:val="001F0341"/>
    <w:rsid w:val="002068C7"/>
    <w:rsid w:val="00224C23"/>
    <w:rsid w:val="002451A6"/>
    <w:rsid w:val="00246BA7"/>
    <w:rsid w:val="00255629"/>
    <w:rsid w:val="00266758"/>
    <w:rsid w:val="0028277D"/>
    <w:rsid w:val="002911E2"/>
    <w:rsid w:val="002A7223"/>
    <w:rsid w:val="002B08A9"/>
    <w:rsid w:val="002C404A"/>
    <w:rsid w:val="002D05CE"/>
    <w:rsid w:val="002D2EA4"/>
    <w:rsid w:val="002E4B93"/>
    <w:rsid w:val="002F2837"/>
    <w:rsid w:val="00303C1A"/>
    <w:rsid w:val="00336932"/>
    <w:rsid w:val="0034043A"/>
    <w:rsid w:val="0034791D"/>
    <w:rsid w:val="003521A2"/>
    <w:rsid w:val="00352B4B"/>
    <w:rsid w:val="003562D5"/>
    <w:rsid w:val="00366ACB"/>
    <w:rsid w:val="00396DDF"/>
    <w:rsid w:val="003977B1"/>
    <w:rsid w:val="003A54A1"/>
    <w:rsid w:val="003A59AB"/>
    <w:rsid w:val="003B1F9C"/>
    <w:rsid w:val="003D5F43"/>
    <w:rsid w:val="003E2B5B"/>
    <w:rsid w:val="004148E9"/>
    <w:rsid w:val="00417B0E"/>
    <w:rsid w:val="00423842"/>
    <w:rsid w:val="00426C2B"/>
    <w:rsid w:val="004309E1"/>
    <w:rsid w:val="00437B4B"/>
    <w:rsid w:val="00452A08"/>
    <w:rsid w:val="00473189"/>
    <w:rsid w:val="00473812"/>
    <w:rsid w:val="00474038"/>
    <w:rsid w:val="00474A03"/>
    <w:rsid w:val="004D2298"/>
    <w:rsid w:val="004E3E8D"/>
    <w:rsid w:val="00505DAF"/>
    <w:rsid w:val="00506B86"/>
    <w:rsid w:val="005150BC"/>
    <w:rsid w:val="00532AE5"/>
    <w:rsid w:val="00537765"/>
    <w:rsid w:val="00550C85"/>
    <w:rsid w:val="00560B15"/>
    <w:rsid w:val="00575ADB"/>
    <w:rsid w:val="005803FD"/>
    <w:rsid w:val="005831D2"/>
    <w:rsid w:val="005832DE"/>
    <w:rsid w:val="00590384"/>
    <w:rsid w:val="005A4FA5"/>
    <w:rsid w:val="005A5BD8"/>
    <w:rsid w:val="005A6B2B"/>
    <w:rsid w:val="005E4DE8"/>
    <w:rsid w:val="005F03D0"/>
    <w:rsid w:val="0062559F"/>
    <w:rsid w:val="00647964"/>
    <w:rsid w:val="0065530B"/>
    <w:rsid w:val="00670DF4"/>
    <w:rsid w:val="00694C97"/>
    <w:rsid w:val="006C0F31"/>
    <w:rsid w:val="006E5472"/>
    <w:rsid w:val="006F2D3B"/>
    <w:rsid w:val="0070142D"/>
    <w:rsid w:val="007037F5"/>
    <w:rsid w:val="00714A5A"/>
    <w:rsid w:val="00715927"/>
    <w:rsid w:val="0073315A"/>
    <w:rsid w:val="00753C72"/>
    <w:rsid w:val="0075492B"/>
    <w:rsid w:val="00766DFD"/>
    <w:rsid w:val="00787A91"/>
    <w:rsid w:val="007A1DAC"/>
    <w:rsid w:val="007A35EE"/>
    <w:rsid w:val="007B5FAF"/>
    <w:rsid w:val="007B723E"/>
    <w:rsid w:val="007C206B"/>
    <w:rsid w:val="007D4E85"/>
    <w:rsid w:val="0080187F"/>
    <w:rsid w:val="00810896"/>
    <w:rsid w:val="0081173D"/>
    <w:rsid w:val="0084327E"/>
    <w:rsid w:val="00847FE0"/>
    <w:rsid w:val="0085499D"/>
    <w:rsid w:val="00856745"/>
    <w:rsid w:val="00865B6C"/>
    <w:rsid w:val="008849E0"/>
    <w:rsid w:val="008C7FD0"/>
    <w:rsid w:val="008D617A"/>
    <w:rsid w:val="008F1059"/>
    <w:rsid w:val="00973502"/>
    <w:rsid w:val="00974671"/>
    <w:rsid w:val="0097707A"/>
    <w:rsid w:val="00977AD0"/>
    <w:rsid w:val="00992ACA"/>
    <w:rsid w:val="009B00A7"/>
    <w:rsid w:val="009B2858"/>
    <w:rsid w:val="009B47B3"/>
    <w:rsid w:val="009C3FD1"/>
    <w:rsid w:val="009C52BF"/>
    <w:rsid w:val="00A0428A"/>
    <w:rsid w:val="00A158F4"/>
    <w:rsid w:val="00A212F1"/>
    <w:rsid w:val="00A56BA4"/>
    <w:rsid w:val="00A57D77"/>
    <w:rsid w:val="00A74750"/>
    <w:rsid w:val="00A82B62"/>
    <w:rsid w:val="00AD4949"/>
    <w:rsid w:val="00AD7FC3"/>
    <w:rsid w:val="00B02BF5"/>
    <w:rsid w:val="00B24FD1"/>
    <w:rsid w:val="00B3285C"/>
    <w:rsid w:val="00B32977"/>
    <w:rsid w:val="00B630FE"/>
    <w:rsid w:val="00B758F4"/>
    <w:rsid w:val="00B80A7D"/>
    <w:rsid w:val="00B84968"/>
    <w:rsid w:val="00BA6207"/>
    <w:rsid w:val="00BF6333"/>
    <w:rsid w:val="00C31E6E"/>
    <w:rsid w:val="00C60966"/>
    <w:rsid w:val="00C8475F"/>
    <w:rsid w:val="00C96021"/>
    <w:rsid w:val="00CA6794"/>
    <w:rsid w:val="00CB0570"/>
    <w:rsid w:val="00CC2CF6"/>
    <w:rsid w:val="00CC78F8"/>
    <w:rsid w:val="00D06CC3"/>
    <w:rsid w:val="00D15CC3"/>
    <w:rsid w:val="00D54A35"/>
    <w:rsid w:val="00D673A6"/>
    <w:rsid w:val="00D700B1"/>
    <w:rsid w:val="00D97D40"/>
    <w:rsid w:val="00DA56B5"/>
    <w:rsid w:val="00DA6555"/>
    <w:rsid w:val="00DB506B"/>
    <w:rsid w:val="00DB64A9"/>
    <w:rsid w:val="00DD583B"/>
    <w:rsid w:val="00DE041E"/>
    <w:rsid w:val="00E02E39"/>
    <w:rsid w:val="00E35563"/>
    <w:rsid w:val="00E62C2E"/>
    <w:rsid w:val="00E65DC7"/>
    <w:rsid w:val="00E67783"/>
    <w:rsid w:val="00E97CFA"/>
    <w:rsid w:val="00EA554B"/>
    <w:rsid w:val="00EC033B"/>
    <w:rsid w:val="00EC0C23"/>
    <w:rsid w:val="00EC7AD4"/>
    <w:rsid w:val="00ED77C3"/>
    <w:rsid w:val="00EE5B81"/>
    <w:rsid w:val="00F41603"/>
    <w:rsid w:val="00F54FBA"/>
    <w:rsid w:val="00F5792F"/>
    <w:rsid w:val="00F668C3"/>
    <w:rsid w:val="00F9226D"/>
    <w:rsid w:val="00FA4464"/>
    <w:rsid w:val="00FA4A1C"/>
    <w:rsid w:val="00FB2328"/>
    <w:rsid w:val="00FC27EC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0BF71"/>
  <w15:docId w15:val="{0798C711-5F48-4BFF-9C61-EC66101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D583B"/>
    <w:rPr>
      <w:color w:val="605E5C"/>
      <w:shd w:val="clear" w:color="auto" w:fill="E1DFDD"/>
    </w:rPr>
  </w:style>
  <w:style w:type="paragraph" w:customStyle="1" w:styleId="mcntmsonormal1">
    <w:name w:val="mcntmsonormal1"/>
    <w:basedOn w:val="Normln"/>
    <w:rsid w:val="00EC033B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96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Michal Palán</cp:lastModifiedBy>
  <cp:revision>3</cp:revision>
  <cp:lastPrinted>2022-08-09T07:51:00Z</cp:lastPrinted>
  <dcterms:created xsi:type="dcterms:W3CDTF">2025-10-13T12:25:00Z</dcterms:created>
  <dcterms:modified xsi:type="dcterms:W3CDTF">2025-10-13T13:45:00Z</dcterms:modified>
</cp:coreProperties>
</file>