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D2" w:rsidRPr="000B03D2" w:rsidRDefault="00722AFE" w:rsidP="000B03D2">
      <w:pPr>
        <w:pStyle w:val="Prosttext"/>
        <w:ind w:left="1" w:hanging="3"/>
        <w:rPr>
          <w:rFonts w:ascii="Minion Pro" w:hAnsi="Minion Pro"/>
          <w:position w:val="0"/>
          <w:sz w:val="32"/>
          <w:szCs w:val="32"/>
        </w:rPr>
      </w:pPr>
      <w:r w:rsidRPr="000B03D2">
        <w:rPr>
          <w:rStyle w:val="Siln"/>
          <w:rFonts w:ascii="Minion Pro" w:hAnsi="Minion Pro" w:cstheme="minorHAnsi"/>
          <w:sz w:val="32"/>
          <w:szCs w:val="32"/>
        </w:rPr>
        <w:t xml:space="preserve">Výstava skla, workshop kvašové malby či komentovaná procházka s geologem </w:t>
      </w:r>
      <w:r w:rsidR="00D76787">
        <w:rPr>
          <w:rStyle w:val="Siln"/>
          <w:rFonts w:ascii="Minion Pro" w:hAnsi="Minion Pro" w:cstheme="minorHAnsi"/>
          <w:sz w:val="32"/>
          <w:szCs w:val="32"/>
        </w:rPr>
        <w:t>– to vše v rámci Brno Art Week s Moravským zemským muzeem</w:t>
      </w:r>
    </w:p>
    <w:p w:rsidR="00732FD2" w:rsidRPr="000B03D2" w:rsidRDefault="00732FD2" w:rsidP="000B03D2">
      <w:pPr>
        <w:pStyle w:val="Prosttext"/>
        <w:ind w:left="0" w:hanging="2"/>
        <w:rPr>
          <w:rFonts w:ascii="Minion Pro" w:hAnsi="Minion Pro"/>
          <w:sz w:val="24"/>
          <w:szCs w:val="24"/>
        </w:rPr>
      </w:pPr>
    </w:p>
    <w:p w:rsidR="00732FD2" w:rsidRPr="008E49CC" w:rsidRDefault="00732FD2" w:rsidP="000B03D2">
      <w:pPr>
        <w:pStyle w:val="Prosttext"/>
        <w:ind w:left="0" w:hanging="2"/>
        <w:rPr>
          <w:rFonts w:ascii="Minion Pro" w:hAnsi="Minion Pro"/>
          <w:szCs w:val="22"/>
        </w:rPr>
      </w:pPr>
      <w:r w:rsidRPr="008E49CC">
        <w:rPr>
          <w:rFonts w:ascii="Minion Pro" w:hAnsi="Minion Pro"/>
          <w:szCs w:val="22"/>
        </w:rPr>
        <w:t xml:space="preserve">V Brně </w:t>
      </w:r>
      <w:r w:rsidR="00722AFE" w:rsidRPr="008E49CC">
        <w:rPr>
          <w:rFonts w:ascii="Minion Pro" w:hAnsi="Minion Pro"/>
          <w:szCs w:val="22"/>
        </w:rPr>
        <w:t>1. 4.</w:t>
      </w:r>
      <w:r w:rsidRPr="008E49CC">
        <w:rPr>
          <w:rFonts w:ascii="Minion Pro" w:hAnsi="Minion Pro"/>
          <w:szCs w:val="22"/>
        </w:rPr>
        <w:t xml:space="preserve"> 2025</w:t>
      </w:r>
    </w:p>
    <w:p w:rsidR="00722AFE" w:rsidRPr="008E49CC" w:rsidRDefault="00722AFE" w:rsidP="008E49CC">
      <w:pPr>
        <w:pStyle w:val="Prosttext"/>
        <w:ind w:leftChars="0" w:left="0" w:firstLineChars="0" w:firstLine="0"/>
        <w:rPr>
          <w:rFonts w:ascii="Minion Pro" w:hAnsi="Minion Pro"/>
          <w:b/>
          <w:szCs w:val="22"/>
        </w:rPr>
      </w:pPr>
      <w:r w:rsidRPr="008E49CC">
        <w:rPr>
          <w:rFonts w:ascii="Minion Pro" w:hAnsi="Minion Pro"/>
          <w:b/>
          <w:szCs w:val="22"/>
        </w:rPr>
        <w:t xml:space="preserve">Moravské zemské muzeum se opět zapojuje do brněnského festivalu </w:t>
      </w:r>
      <w:r w:rsidR="00732FD2" w:rsidRPr="008E49CC">
        <w:rPr>
          <w:rFonts w:ascii="Minion Pro" w:hAnsi="Minion Pro"/>
          <w:b/>
          <w:szCs w:val="22"/>
        </w:rPr>
        <w:t xml:space="preserve">Brno Art Week. Autentický prostor barokní kaple Paláce šlechtičen </w:t>
      </w:r>
      <w:r w:rsidR="000B03D2" w:rsidRPr="008E49CC">
        <w:rPr>
          <w:rFonts w:ascii="Minion Pro" w:hAnsi="Minion Pro"/>
          <w:b/>
          <w:szCs w:val="22"/>
        </w:rPr>
        <w:t xml:space="preserve">bude hostit </w:t>
      </w:r>
      <w:r w:rsidRPr="008E49CC">
        <w:rPr>
          <w:rFonts w:ascii="Minion Pro" w:hAnsi="Minion Pro"/>
          <w:b/>
          <w:szCs w:val="22"/>
        </w:rPr>
        <w:t xml:space="preserve">dva skláře - </w:t>
      </w:r>
      <w:r w:rsidR="000B03D2" w:rsidRPr="008E49CC">
        <w:rPr>
          <w:rFonts w:ascii="Minion Pro" w:hAnsi="Minion Pro"/>
          <w:b/>
          <w:szCs w:val="22"/>
        </w:rPr>
        <w:t>p</w:t>
      </w:r>
      <w:r w:rsidRPr="008E49CC">
        <w:rPr>
          <w:rFonts w:ascii="Minion Pro" w:hAnsi="Minion Pro"/>
          <w:b/>
          <w:szCs w:val="22"/>
        </w:rPr>
        <w:t xml:space="preserve">ředstavíme </w:t>
      </w:r>
      <w:r w:rsidR="000B03D2" w:rsidRPr="008E49CC">
        <w:rPr>
          <w:rFonts w:ascii="Minion Pro" w:hAnsi="Minion Pro"/>
          <w:b/>
          <w:szCs w:val="22"/>
        </w:rPr>
        <w:t xml:space="preserve">zde </w:t>
      </w:r>
      <w:r w:rsidRPr="008E49CC">
        <w:rPr>
          <w:rFonts w:ascii="Minion Pro" w:hAnsi="Minion Pro"/>
          <w:b/>
          <w:szCs w:val="22"/>
        </w:rPr>
        <w:t xml:space="preserve">tvorbu Jaroslava Svobody, zkušeného sklářského mistra a mladou nastupující generaci, talentovanou Leonu Marii Špačkovou. Nabídneme víkendový workshop s výtvarníkem Liborem Sigmundem v prostředí výstavy Tisíc tváří Amazonie v Pavilonu Anthropos a </w:t>
      </w:r>
      <w:r w:rsidR="000B03D2" w:rsidRPr="008E49CC">
        <w:rPr>
          <w:rFonts w:ascii="Minion Pro" w:hAnsi="Minion Pro"/>
          <w:b/>
          <w:szCs w:val="22"/>
        </w:rPr>
        <w:t xml:space="preserve">historii města Brna vám představíme během komentované procházky z netradičního úhlu pohledu – skrze kameny. </w:t>
      </w:r>
      <w:r w:rsidRPr="008E49CC">
        <w:rPr>
          <w:rFonts w:ascii="Minion Pro" w:hAnsi="Minion Pro"/>
          <w:b/>
          <w:szCs w:val="22"/>
        </w:rPr>
        <w:t xml:space="preserve"> </w:t>
      </w:r>
    </w:p>
    <w:p w:rsidR="000B03D2" w:rsidRPr="008E49CC" w:rsidRDefault="000B03D2" w:rsidP="000B03D2">
      <w:pPr>
        <w:pStyle w:val="Prosttext"/>
        <w:ind w:left="0" w:hanging="2"/>
        <w:rPr>
          <w:rFonts w:ascii="Minion Pro" w:hAnsi="Minion Pro"/>
          <w:szCs w:val="22"/>
        </w:rPr>
      </w:pPr>
    </w:p>
    <w:p w:rsidR="000B03D2" w:rsidRPr="008E49CC" w:rsidRDefault="00732FD2" w:rsidP="008E49CC">
      <w:pPr>
        <w:pStyle w:val="Prosttext"/>
        <w:ind w:leftChars="0" w:left="0" w:firstLineChars="0" w:firstLine="0"/>
        <w:rPr>
          <w:rFonts w:ascii="Minion Pro" w:hAnsi="Minion Pro"/>
          <w:szCs w:val="22"/>
        </w:rPr>
      </w:pPr>
      <w:r w:rsidRPr="008E49CC">
        <w:rPr>
          <w:rFonts w:ascii="Minion Pro" w:hAnsi="Minion Pro"/>
          <w:szCs w:val="22"/>
        </w:rPr>
        <w:t xml:space="preserve">Sklářský výtvarník a vysokoškolský pedagog Jaroslav Svoboda, se narodil roku 1938. Vystudoval Uměleckoprůmyslovou školu sklářskou v Železném Brodě a od roku 1970 se stává vedoucím sklářské huti ve Škrdlovicích. Navrhuje rozsáhlé kolekce stolních a dekorativních předmětů ručně tvarovaného hutního skla a vytváří vynikající skulptury odlévané ze žhavé skloviny do ručně tvarovaných forem. Významnou součástí je i jeho tvorba pro architekturu. Po roce 1990 zakládá vlastní sklárnu v Karlově, získává obchodní partnery po celém světě a účastní se desítek samostatných i kolektivních výstav u nás i v zahraničí. Výrobky sklárny jsou stále žádané a v menším provozu je produkuje dodnes. Brňané znají jeho skleněné kuličky, které rozeznívají mechanismus Časostroje na náměstí Svobody. Na výstavě představíme pět jedinečných skleněných plastik. Zhotoveny jsou naléváním nebo tavením a následným broušením. Vznikly mezi léty 1994 – 2022 v Karlově a v Turnově a dobrušované byly v Železném Brodě. </w:t>
      </w:r>
      <w:r w:rsidR="000B03D2" w:rsidRPr="008E49CC">
        <w:rPr>
          <w:rFonts w:ascii="Minion Pro" w:hAnsi="Minion Pro"/>
          <w:szCs w:val="22"/>
        </w:rPr>
        <w:t xml:space="preserve">Nastupující generaci reprezentuje talentovaná sklářka a designérka Leona Marie Špačková. Narodila se roku 1995 v Polici nad Metují. Sklářské řemeslo nestudovala, ale sama se jej postupně naučila na praxi ve firmě Kavalierglass v Sázavě. V současnosti spolupracuje se sklářským studiem OGS v Oslu. Autorka pracuje s technikou tvarování skleněných simaxových trubek nad kahanem nebo pomocí sklářského soustruhu. Trubky proměňuje v elegantní závěsné vázy Bacule, za něž byla roku 2024 nominována v prestižní anketě Czech Social Awards v kategorii pro nejlepší Startup. Bacule různé velikosti uvidíme v instalaci společně se setem pivního skla, kterým prorazila ve sklářském produktovém designu. V prostoru kaple se nám představí také její nejnovější projekt – set liturgického náčiní, který navrhla pro kostel Nanebevzetí Panny Marie v Neratově. </w:t>
      </w:r>
    </w:p>
    <w:p w:rsidR="000B03D2" w:rsidRPr="008E49CC" w:rsidRDefault="000B03D2" w:rsidP="000B03D2">
      <w:pPr>
        <w:pStyle w:val="Prosttext"/>
        <w:ind w:left="0" w:hanging="2"/>
        <w:rPr>
          <w:rFonts w:ascii="Minion Pro" w:hAnsi="Minion Pro"/>
          <w:szCs w:val="22"/>
        </w:rPr>
      </w:pPr>
      <w:r w:rsidRPr="008E49CC">
        <w:rPr>
          <w:rFonts w:ascii="Minion Pro" w:hAnsi="Minion Pro"/>
          <w:szCs w:val="22"/>
        </w:rPr>
        <w:t xml:space="preserve">Vernisáž výstavy se bude konat 8. dubna v 16 hodin a výstava potrvá do 25. května 2025. V rámci výstavy připravily autoři i komentovaného prohlídky. Leona Marie Špačková provede návštěvníky 9. dubna 2025 v 15 hodin a ve čtvrtek 10. dubna v 15 hodin se bude příchozím věnovat Jaroslav Svoboda. </w:t>
      </w:r>
    </w:p>
    <w:p w:rsidR="00732FD2" w:rsidRPr="008E49CC" w:rsidRDefault="00732FD2" w:rsidP="008E49CC">
      <w:pPr>
        <w:pStyle w:val="Nadpis5"/>
        <w:ind w:leftChars="0" w:left="0" w:firstLineChars="0" w:firstLine="0"/>
        <w:rPr>
          <w:rFonts w:ascii="Minion Pro" w:hAnsi="Minion Pro" w:cstheme="minorHAnsi"/>
        </w:rPr>
      </w:pPr>
      <w:r w:rsidRPr="008E49CC">
        <w:rPr>
          <w:rFonts w:ascii="Minion Pro" w:hAnsi="Minion Pro" w:cstheme="minorHAnsi"/>
          <w:i/>
        </w:rPr>
        <w:t>Jaroslav Svoboda/Leona Marie Špačková/Sklo</w:t>
      </w:r>
      <w:r w:rsidRPr="008E49CC">
        <w:rPr>
          <w:rFonts w:ascii="Minion Pro" w:hAnsi="Minion Pro" w:cstheme="minorHAnsi"/>
          <w:i/>
        </w:rPr>
        <w:br/>
        <w:t>Kaple Paláce šlechtičen, Kobližná 1, Brno</w:t>
      </w:r>
      <w:r w:rsidRPr="008E49CC">
        <w:rPr>
          <w:rFonts w:ascii="Minion Pro" w:hAnsi="Minion Pro" w:cstheme="minorHAnsi"/>
          <w:i/>
        </w:rPr>
        <w:br/>
        <w:t>9. 4. 2025–25. 5. 2025</w:t>
      </w:r>
    </w:p>
    <w:p w:rsidR="00722AFE" w:rsidRPr="008E49CC" w:rsidRDefault="00722AFE" w:rsidP="000B03D2">
      <w:pPr>
        <w:spacing w:after="60" w:line="240" w:lineRule="auto"/>
        <w:ind w:leftChars="0" w:left="0" w:firstLineChars="0" w:firstLine="0"/>
        <w:rPr>
          <w:rFonts w:ascii="Minion Pro" w:eastAsia="NSimSun" w:hAnsi="Minion Pro"/>
          <w:i/>
          <w:kern w:val="3"/>
          <w:sz w:val="22"/>
          <w:szCs w:val="22"/>
          <w:lang w:eastAsia="zh-CN" w:bidi="hi-IN"/>
        </w:rPr>
      </w:pPr>
    </w:p>
    <w:p w:rsidR="008E49CC" w:rsidRPr="00D76787" w:rsidRDefault="000B03D2" w:rsidP="008E49CC">
      <w:pPr>
        <w:pStyle w:val="Normlnweb"/>
        <w:ind w:left="0" w:hanging="2"/>
        <w:rPr>
          <w:rFonts w:ascii="Minion Pro" w:hAnsi="Minion Pro"/>
          <w:sz w:val="22"/>
          <w:szCs w:val="22"/>
        </w:rPr>
      </w:pPr>
      <w:r w:rsidRPr="00D76787">
        <w:rPr>
          <w:rFonts w:ascii="Minion Pro" w:hAnsi="Minion Pro"/>
          <w:sz w:val="22"/>
          <w:szCs w:val="22"/>
        </w:rPr>
        <w:t>Jak vnímáme svět kolem nás? Je možné znovu navázat hluboké spojení s přírodou a vymanit se z uspěchaného, člověkem řízeného světa?  Odpovědi na tyto otázky lze hledat nejen v</w:t>
      </w:r>
      <w:r w:rsidR="008E49CC" w:rsidRPr="00D76787">
        <w:rPr>
          <w:rFonts w:ascii="Minion Pro" w:hAnsi="Minion Pro"/>
          <w:sz w:val="22"/>
          <w:szCs w:val="22"/>
        </w:rPr>
        <w:t>e výstavě Tisíc tváří Amazonie,</w:t>
      </w:r>
      <w:r w:rsidRPr="00D76787">
        <w:rPr>
          <w:rFonts w:ascii="Minion Pro" w:hAnsi="Minion Pro"/>
          <w:sz w:val="22"/>
          <w:szCs w:val="22"/>
        </w:rPr>
        <w:t xml:space="preserve"> tvořené ve spolupráci s domorodými obyvateli Amazoni</w:t>
      </w:r>
      <w:r w:rsidR="008E49CC" w:rsidRPr="00D76787">
        <w:rPr>
          <w:rFonts w:ascii="Minion Pro" w:hAnsi="Minion Pro"/>
          <w:sz w:val="22"/>
          <w:szCs w:val="22"/>
        </w:rPr>
        <w:t xml:space="preserve">e, ale i v Burianových obrazech, tedy ve výstavě Když Brnem táhli mamuti. </w:t>
      </w:r>
      <w:r w:rsidRPr="00D76787">
        <w:rPr>
          <w:rFonts w:ascii="Minion Pro" w:hAnsi="Minion Pro"/>
          <w:sz w:val="22"/>
          <w:szCs w:val="22"/>
        </w:rPr>
        <w:t xml:space="preserve"> Během workshopu si účastníci osvojí základy kvašové techniky a společně se pokusí oživit obrazy světů minulých. Workshop je určený pro zájemce od 12 let.</w:t>
      </w:r>
      <w:r w:rsidR="008E49CC" w:rsidRPr="00D76787">
        <w:rPr>
          <w:rFonts w:ascii="Minion Pro" w:hAnsi="Minion Pro"/>
          <w:sz w:val="22"/>
          <w:szCs w:val="22"/>
        </w:rPr>
        <w:t xml:space="preserve"> V rámci Brno </w:t>
      </w:r>
      <w:r w:rsidR="008E49CC" w:rsidRPr="00D76787">
        <w:rPr>
          <w:rFonts w:ascii="Minion Pro" w:hAnsi="Minion Pro"/>
          <w:sz w:val="22"/>
          <w:szCs w:val="22"/>
        </w:rPr>
        <w:lastRenderedPageBreak/>
        <w:t>Art Week se uskuteční víkendový workshop s výtvarníkem Liborem Sigmundem v nezaměnitelných prostorách Pavilonu Anthropos. Nebude chybět ani komentovaná prohlídka výstavou o Amazonii.</w:t>
      </w:r>
    </w:p>
    <w:p w:rsidR="008E49CC" w:rsidRPr="00D76787" w:rsidRDefault="008E49CC" w:rsidP="008E49CC">
      <w:pPr>
        <w:pStyle w:val="Prosttext"/>
        <w:ind w:leftChars="0" w:left="0" w:firstLineChars="0" w:firstLine="0"/>
        <w:rPr>
          <w:rFonts w:ascii="Minion Pro" w:hAnsi="Minion Pro"/>
          <w:b/>
          <w:i/>
          <w:szCs w:val="22"/>
        </w:rPr>
      </w:pPr>
      <w:r w:rsidRPr="00D76787">
        <w:rPr>
          <w:rFonts w:ascii="Minion Pro" w:hAnsi="Minion Pro"/>
          <w:b/>
          <w:i/>
          <w:szCs w:val="22"/>
        </w:rPr>
        <w:t>Minulé světy dnes: Workshop kvašové malby</w:t>
      </w:r>
    </w:p>
    <w:p w:rsidR="008E49CC" w:rsidRPr="00D76787" w:rsidRDefault="008E49CC" w:rsidP="008E49CC">
      <w:pPr>
        <w:pStyle w:val="Prosttext"/>
        <w:ind w:left="0" w:hanging="2"/>
        <w:rPr>
          <w:rFonts w:ascii="Minion Pro" w:hAnsi="Minion Pro"/>
          <w:b/>
          <w:i/>
          <w:szCs w:val="22"/>
        </w:rPr>
      </w:pPr>
      <w:r w:rsidRPr="00D76787">
        <w:rPr>
          <w:rFonts w:ascii="Minion Pro" w:hAnsi="Minion Pro"/>
          <w:b/>
          <w:i/>
          <w:szCs w:val="22"/>
        </w:rPr>
        <w:t>S výtvarníkem Liborem Sikmundem</w:t>
      </w:r>
    </w:p>
    <w:p w:rsidR="008E49CC" w:rsidRPr="00D76787" w:rsidRDefault="008E49CC" w:rsidP="008E49CC">
      <w:pPr>
        <w:pStyle w:val="Prosttext"/>
        <w:ind w:left="0" w:hanging="2"/>
        <w:rPr>
          <w:rFonts w:ascii="Minion Pro" w:hAnsi="Minion Pro"/>
          <w:b/>
          <w:i/>
          <w:szCs w:val="22"/>
        </w:rPr>
      </w:pPr>
      <w:r w:rsidRPr="00D76787">
        <w:rPr>
          <w:rFonts w:ascii="Minion Pro" w:hAnsi="Minion Pro"/>
          <w:b/>
          <w:i/>
          <w:szCs w:val="22"/>
        </w:rPr>
        <w:t>12.</w:t>
      </w:r>
      <w:r w:rsidR="009B7CA3" w:rsidRPr="00D76787">
        <w:rPr>
          <w:rFonts w:ascii="Minion Pro" w:hAnsi="Minion Pro"/>
          <w:b/>
          <w:i/>
          <w:szCs w:val="22"/>
        </w:rPr>
        <w:t xml:space="preserve"> </w:t>
      </w:r>
      <w:r w:rsidRPr="00D76787">
        <w:rPr>
          <w:rFonts w:ascii="Minion Pro" w:hAnsi="Minion Pro"/>
          <w:b/>
          <w:i/>
          <w:szCs w:val="22"/>
        </w:rPr>
        <w:t>-</w:t>
      </w:r>
      <w:r w:rsidR="009B7CA3" w:rsidRPr="00D76787">
        <w:rPr>
          <w:rFonts w:ascii="Minion Pro" w:hAnsi="Minion Pro"/>
          <w:b/>
          <w:i/>
          <w:szCs w:val="22"/>
        </w:rPr>
        <w:t xml:space="preserve"> </w:t>
      </w:r>
      <w:r w:rsidRPr="00D76787">
        <w:rPr>
          <w:rFonts w:ascii="Minion Pro" w:hAnsi="Minion Pro"/>
          <w:b/>
          <w:i/>
          <w:szCs w:val="22"/>
        </w:rPr>
        <w:t>13. 4. 2025</w:t>
      </w:r>
    </w:p>
    <w:p w:rsidR="00722AFE" w:rsidRPr="00D76787" w:rsidRDefault="00722AFE" w:rsidP="008E49CC">
      <w:pPr>
        <w:pStyle w:val="Prosttext"/>
        <w:ind w:left="0" w:hanging="2"/>
        <w:rPr>
          <w:rFonts w:ascii="Minion Pro" w:hAnsi="Minion Pro"/>
          <w:b/>
          <w:i/>
          <w:szCs w:val="22"/>
        </w:rPr>
      </w:pPr>
      <w:r w:rsidRPr="00D76787">
        <w:rPr>
          <w:rFonts w:ascii="Minion Pro" w:hAnsi="Minion Pro"/>
          <w:b/>
          <w:i/>
          <w:szCs w:val="22"/>
        </w:rPr>
        <w:t xml:space="preserve">Komentovaná prohlídka </w:t>
      </w:r>
      <w:r w:rsidR="008E49CC" w:rsidRPr="00D76787">
        <w:rPr>
          <w:rFonts w:ascii="Minion Pro" w:hAnsi="Minion Pro"/>
          <w:b/>
          <w:i/>
          <w:szCs w:val="22"/>
        </w:rPr>
        <w:t xml:space="preserve">výstavy </w:t>
      </w:r>
      <w:r w:rsidRPr="00D76787">
        <w:rPr>
          <w:rFonts w:ascii="Minion Pro" w:hAnsi="Minion Pro"/>
          <w:b/>
          <w:i/>
          <w:szCs w:val="22"/>
        </w:rPr>
        <w:t>Tisíc tváří Amazonie</w:t>
      </w:r>
    </w:p>
    <w:p w:rsidR="008E49CC" w:rsidRPr="00D76787" w:rsidRDefault="008E49CC" w:rsidP="008E49CC">
      <w:pPr>
        <w:pStyle w:val="Prosttext"/>
        <w:ind w:left="0" w:hanging="2"/>
        <w:rPr>
          <w:rFonts w:ascii="Minion Pro" w:hAnsi="Minion Pro"/>
          <w:b/>
          <w:i/>
          <w:szCs w:val="22"/>
        </w:rPr>
      </w:pPr>
      <w:r w:rsidRPr="00D76787">
        <w:rPr>
          <w:rFonts w:ascii="Minion Pro" w:hAnsi="Minion Pro"/>
          <w:b/>
          <w:i/>
          <w:szCs w:val="22"/>
        </w:rPr>
        <w:t>S kurátorkou Sylvou Brychtovou</w:t>
      </w:r>
    </w:p>
    <w:p w:rsidR="009B7CA3" w:rsidRPr="00D76787" w:rsidRDefault="009B7CA3" w:rsidP="008E49CC">
      <w:pPr>
        <w:pStyle w:val="Prosttext"/>
        <w:ind w:left="0" w:hanging="2"/>
        <w:rPr>
          <w:rFonts w:ascii="Minion Pro" w:hAnsi="Minion Pro"/>
          <w:b/>
          <w:i/>
          <w:szCs w:val="22"/>
        </w:rPr>
      </w:pPr>
      <w:r w:rsidRPr="00D76787">
        <w:rPr>
          <w:rFonts w:ascii="Minion Pro" w:hAnsi="Minion Pro"/>
          <w:b/>
          <w:i/>
          <w:szCs w:val="22"/>
        </w:rPr>
        <w:t>Pavilon Anthropos, Pisárecká 5, brno</w:t>
      </w:r>
    </w:p>
    <w:p w:rsidR="00722AFE" w:rsidRPr="00D76787" w:rsidRDefault="00722AFE" w:rsidP="008E49CC">
      <w:pPr>
        <w:pStyle w:val="Prosttext"/>
        <w:ind w:left="0" w:hanging="2"/>
        <w:rPr>
          <w:rFonts w:ascii="Minion Pro" w:hAnsi="Minion Pro"/>
          <w:b/>
          <w:i/>
          <w:szCs w:val="22"/>
        </w:rPr>
      </w:pPr>
      <w:r w:rsidRPr="00D76787">
        <w:rPr>
          <w:rFonts w:ascii="Minion Pro" w:hAnsi="Minion Pro"/>
          <w:b/>
          <w:i/>
          <w:szCs w:val="22"/>
        </w:rPr>
        <w:t>11. 4. 2025</w:t>
      </w:r>
    </w:p>
    <w:p w:rsidR="008E49CC" w:rsidRPr="00D76787" w:rsidRDefault="008E49CC" w:rsidP="008E49CC">
      <w:pPr>
        <w:pStyle w:val="Prosttext"/>
        <w:ind w:left="0" w:hanging="2"/>
        <w:rPr>
          <w:rFonts w:ascii="Minion Pro" w:hAnsi="Minion Pro"/>
          <w:szCs w:val="22"/>
        </w:rPr>
      </w:pPr>
      <w:bookmarkStart w:id="0" w:name="_GoBack"/>
      <w:bookmarkEnd w:id="0"/>
    </w:p>
    <w:p w:rsidR="00722AFE" w:rsidRPr="008E49CC" w:rsidRDefault="00722AFE" w:rsidP="008E49CC">
      <w:pPr>
        <w:pStyle w:val="Prosttext"/>
        <w:ind w:left="0" w:hanging="2"/>
        <w:rPr>
          <w:rFonts w:ascii="Minion Pro" w:hAnsi="Minion Pro"/>
        </w:rPr>
      </w:pPr>
    </w:p>
    <w:p w:rsidR="00722AFE" w:rsidRPr="008E49CC" w:rsidRDefault="00722AFE" w:rsidP="008E49CC">
      <w:pPr>
        <w:pStyle w:val="Prosttext"/>
        <w:ind w:left="0" w:hanging="2"/>
        <w:rPr>
          <w:rFonts w:ascii="Minion Pro" w:hAnsi="Minion Pro"/>
        </w:rPr>
      </w:pPr>
    </w:p>
    <w:p w:rsidR="00722AFE" w:rsidRPr="008E49CC" w:rsidRDefault="00722AFE" w:rsidP="008E49CC">
      <w:pPr>
        <w:pStyle w:val="Prosttext"/>
        <w:ind w:left="0" w:hanging="2"/>
        <w:rPr>
          <w:rFonts w:ascii="Minion Pro" w:hAnsi="Minion Pro"/>
        </w:rPr>
      </w:pPr>
      <w:r w:rsidRPr="008E49CC">
        <w:rPr>
          <w:rFonts w:ascii="Minion Pro" w:hAnsi="Minion Pro"/>
        </w:rPr>
        <w:t>Moravské zemské muzeum zve veřejnost na komentovanou procházku centrem Brna, která představí historii města z netradičního úhlu pohledu – skrze kameny. Exkurze pod vedením geologa Tomáše Turka nabídne jedinečnou příležitost poznat geologické dědictví, jež utvářelo tvář moravské metropole.</w:t>
      </w:r>
    </w:p>
    <w:p w:rsidR="00722AFE" w:rsidRPr="008E49CC" w:rsidRDefault="00722AFE" w:rsidP="008E49CC">
      <w:pPr>
        <w:pStyle w:val="Prosttext"/>
        <w:ind w:left="0" w:hanging="2"/>
        <w:rPr>
          <w:rFonts w:ascii="Minion Pro" w:hAnsi="Minion Pro"/>
        </w:rPr>
      </w:pPr>
      <w:r w:rsidRPr="008E49CC">
        <w:rPr>
          <w:rFonts w:ascii="Minion Pro" w:hAnsi="Minion Pro"/>
        </w:rPr>
        <w:t>Účastníci se seznámí s význačnými památkami středověkého a novověkého Brna a odhalí, jaký materiál byl použit k jejich stavbě, odkud pochází a jaké má vlastnosti. Dozvědí se také, proč si naši předkové vybírali určité druhy hornin a jak geologie ovlivnila architekturu a urbanismus města.</w:t>
      </w:r>
    </w:p>
    <w:p w:rsidR="00722AFE" w:rsidRPr="008E49CC" w:rsidRDefault="00722AFE" w:rsidP="008E49CC">
      <w:pPr>
        <w:pStyle w:val="Prosttext"/>
        <w:ind w:left="0" w:hanging="2"/>
        <w:rPr>
          <w:rFonts w:ascii="Minion Pro" w:hAnsi="Minion Pro"/>
        </w:rPr>
      </w:pPr>
      <w:r w:rsidRPr="008E49CC">
        <w:rPr>
          <w:rFonts w:ascii="Minion Pro" w:hAnsi="Minion Pro"/>
        </w:rPr>
        <w:t>Procházka nabídne nejen odborný výklad, ale také zajímavé souvislosti propojující přírodu, historii. Zájemci tak budou mít jedinečnou možnost pohlédnout na brněnské památky z nové perspektivy a objevit skryté příběhy vepsané do kamene.</w:t>
      </w:r>
    </w:p>
    <w:p w:rsidR="008E49CC" w:rsidRDefault="008E49CC" w:rsidP="008E49CC">
      <w:pPr>
        <w:pStyle w:val="Prosttext"/>
        <w:ind w:left="0" w:hanging="2"/>
        <w:rPr>
          <w:rFonts w:ascii="Minion Pro" w:hAnsi="Minion Pro"/>
          <w:b/>
          <w:i/>
        </w:rPr>
      </w:pPr>
    </w:p>
    <w:p w:rsidR="008E49CC" w:rsidRDefault="008E49CC" w:rsidP="008E49CC">
      <w:pPr>
        <w:pStyle w:val="Prosttext"/>
        <w:ind w:left="0" w:hanging="2"/>
        <w:rPr>
          <w:rFonts w:ascii="Minion Pro" w:hAnsi="Minion Pro"/>
          <w:b/>
          <w:i/>
        </w:rPr>
      </w:pPr>
      <w:r w:rsidRPr="008E49CC">
        <w:rPr>
          <w:rFonts w:ascii="Minion Pro" w:hAnsi="Minion Pro"/>
          <w:b/>
          <w:i/>
        </w:rPr>
        <w:t xml:space="preserve">Kameny Brna: Komentované procházka </w:t>
      </w:r>
    </w:p>
    <w:p w:rsidR="008E49CC" w:rsidRPr="008E49CC" w:rsidRDefault="008E49CC" w:rsidP="008E49CC">
      <w:pPr>
        <w:pStyle w:val="Prosttext"/>
        <w:ind w:left="0" w:hanging="2"/>
        <w:rPr>
          <w:rFonts w:ascii="Minion Pro" w:hAnsi="Minion Pro"/>
          <w:b/>
          <w:i/>
        </w:rPr>
      </w:pPr>
      <w:r w:rsidRPr="008E49CC">
        <w:rPr>
          <w:rFonts w:ascii="Minion Pro" w:hAnsi="Minion Pro"/>
          <w:b/>
          <w:i/>
        </w:rPr>
        <w:t>s geologem Tomášem Turkem</w:t>
      </w:r>
    </w:p>
    <w:p w:rsidR="008E49CC" w:rsidRPr="008E49CC" w:rsidRDefault="008E49CC" w:rsidP="008E49CC">
      <w:pPr>
        <w:pStyle w:val="Prosttext"/>
        <w:ind w:left="0" w:hanging="2"/>
        <w:rPr>
          <w:rFonts w:ascii="Minion Pro" w:hAnsi="Minion Pro"/>
          <w:b/>
          <w:i/>
        </w:rPr>
      </w:pPr>
      <w:r w:rsidRPr="008E49CC">
        <w:rPr>
          <w:rFonts w:ascii="Minion Pro" w:hAnsi="Minion Pro"/>
          <w:b/>
          <w:i/>
        </w:rPr>
        <w:t>12. 4. 2025</w:t>
      </w:r>
    </w:p>
    <w:p w:rsidR="00722AFE" w:rsidRPr="008E49CC" w:rsidRDefault="00722AFE" w:rsidP="008E49CC">
      <w:pPr>
        <w:pStyle w:val="Prosttext"/>
        <w:ind w:left="0" w:hanging="2"/>
        <w:rPr>
          <w:rFonts w:ascii="Minion Pro" w:eastAsia="NSimSun" w:hAnsi="Minion Pro"/>
          <w:kern w:val="3"/>
          <w:sz w:val="24"/>
          <w:szCs w:val="24"/>
          <w:lang w:eastAsia="zh-CN" w:bidi="hi-IN"/>
        </w:rPr>
      </w:pPr>
    </w:p>
    <w:p w:rsidR="000B03D2" w:rsidRDefault="000B03D2" w:rsidP="00325C9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0B03D2" w:rsidRDefault="000B03D2" w:rsidP="000B03D2">
      <w:pPr>
        <w:ind w:left="0" w:hanging="2"/>
        <w:rPr>
          <w:rFonts w:asciiTheme="minorHAnsi" w:hAnsiTheme="minorHAnsi" w:cstheme="minorHAnsi"/>
          <w:color w:val="1F497D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Kontakty:</w:t>
      </w:r>
      <w:r>
        <w:rPr>
          <w:rFonts w:asciiTheme="minorHAnsi" w:hAnsiTheme="minorHAnsi" w:cstheme="minorHAnsi"/>
          <w:b/>
          <w:i/>
          <w:sz w:val="24"/>
          <w:szCs w:val="24"/>
        </w:rPr>
        <w:br/>
      </w:r>
      <w:r>
        <w:rPr>
          <w:rFonts w:asciiTheme="minorHAnsi" w:hAnsiTheme="minorHAnsi" w:cstheme="minorHAnsi"/>
          <w:i/>
          <w:sz w:val="24"/>
        </w:rPr>
        <w:t>PhDr. Petra Mertová,  pmertova</w:t>
      </w:r>
      <w:r w:rsidRPr="00F16D37">
        <w:rPr>
          <w:rFonts w:eastAsia="NSimSun"/>
          <w:i/>
          <w:kern w:val="3"/>
          <w:sz w:val="24"/>
          <w:szCs w:val="24"/>
          <w:lang w:eastAsia="zh-CN" w:bidi="hi-IN"/>
        </w:rPr>
        <w:t>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; </w:t>
      </w:r>
      <w:r>
        <w:rPr>
          <w:rFonts w:asciiTheme="minorHAnsi" w:hAnsiTheme="minorHAnsi" w:cstheme="minorHAnsi"/>
          <w:i/>
          <w:sz w:val="24"/>
        </w:rPr>
        <w:t>tel. +420 778 965 631 </w:t>
      </w:r>
    </w:p>
    <w:p w:rsidR="000B03D2" w:rsidRDefault="000B03D2" w:rsidP="000B03D2">
      <w:pPr>
        <w:ind w:left="0" w:hanging="2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Mgr. Šárka Prokešová, sprokesova@mzm.cz, tel. +420 732 436 738</w:t>
      </w:r>
    </w:p>
    <w:p w:rsidR="000B03D2" w:rsidRDefault="000B03D2" w:rsidP="000B03D2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Mgr. Sylva Brychtová, </w:t>
      </w:r>
      <w:r w:rsidRPr="0094224E">
        <w:rPr>
          <w:rFonts w:eastAsia="NSimSun"/>
          <w:i/>
          <w:kern w:val="3"/>
          <w:sz w:val="24"/>
          <w:szCs w:val="24"/>
          <w:lang w:eastAsia="zh-CN" w:bidi="hi-IN"/>
        </w:rPr>
        <w:t>sbrychtova@mzm.cz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 tel. 731 622 219</w:t>
      </w:r>
    </w:p>
    <w:p w:rsidR="000B03D2" w:rsidRDefault="000B03D2" w:rsidP="000B03D2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>Bc. Tereza Kuhejdová, tkuhejdova</w:t>
      </w:r>
      <w:r w:rsidRPr="0094224E">
        <w:rPr>
          <w:rFonts w:eastAsia="NSimSun"/>
          <w:i/>
          <w:kern w:val="3"/>
          <w:sz w:val="24"/>
          <w:szCs w:val="24"/>
          <w:lang w:eastAsia="zh-CN" w:bidi="hi-IN"/>
        </w:rPr>
        <w:t>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;  tel. </w:t>
      </w:r>
    </w:p>
    <w:p w:rsidR="008E49CC" w:rsidRDefault="008E49CC" w:rsidP="000B03D2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>
        <w:rPr>
          <w:rFonts w:eastAsia="NSimSun"/>
          <w:i/>
          <w:kern w:val="3"/>
          <w:sz w:val="24"/>
          <w:szCs w:val="24"/>
          <w:lang w:eastAsia="zh-CN" w:bidi="hi-IN"/>
        </w:rPr>
        <w:t>Mgr. Tomáš Turek, tturek</w:t>
      </w:r>
      <w:r w:rsidRPr="0094224E">
        <w:rPr>
          <w:rFonts w:eastAsia="NSimSun"/>
          <w:i/>
          <w:kern w:val="3"/>
          <w:sz w:val="24"/>
          <w:szCs w:val="24"/>
          <w:lang w:eastAsia="zh-CN" w:bidi="hi-IN"/>
        </w:rPr>
        <w:t>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;  tel. </w:t>
      </w:r>
    </w:p>
    <w:p w:rsidR="000B03D2" w:rsidRDefault="000B03D2" w:rsidP="000B03D2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Onderková, </w:t>
      </w:r>
      <w:r w:rsidRPr="00F16D37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602 812 682</w:t>
      </w:r>
    </w:p>
    <w:p w:rsidR="000B03D2" w:rsidRDefault="000B03D2" w:rsidP="000B03D2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:rsidR="000B03D2" w:rsidRPr="00325C91" w:rsidRDefault="000B03D2" w:rsidP="00325C9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sectPr w:rsidR="000B03D2" w:rsidRPr="00325C91">
      <w:headerReference w:type="default" r:id="rId7"/>
      <w:footerReference w:type="default" r:id="rId8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9ED" w:rsidRDefault="002629ED">
      <w:pPr>
        <w:spacing w:line="240" w:lineRule="auto"/>
        <w:ind w:left="0" w:hanging="2"/>
      </w:pPr>
      <w:r>
        <w:separator/>
      </w:r>
    </w:p>
  </w:endnote>
  <w:endnote w:type="continuationSeparator" w:id="0">
    <w:p w:rsidR="002629ED" w:rsidRDefault="002629E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87A91" w:rsidRDefault="002629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9ED" w:rsidRDefault="002629ED">
      <w:pPr>
        <w:spacing w:line="240" w:lineRule="auto"/>
        <w:ind w:left="0" w:hanging="2"/>
      </w:pPr>
      <w:r>
        <w:separator/>
      </w:r>
    </w:p>
  </w:footnote>
  <w:footnote w:type="continuationSeparator" w:id="0">
    <w:p w:rsidR="002629ED" w:rsidRDefault="002629E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72AB1"/>
    <w:rsid w:val="0007717C"/>
    <w:rsid w:val="00082B1C"/>
    <w:rsid w:val="00085320"/>
    <w:rsid w:val="000B03D2"/>
    <w:rsid w:val="000D55BE"/>
    <w:rsid w:val="000E622C"/>
    <w:rsid w:val="000F43D7"/>
    <w:rsid w:val="00101979"/>
    <w:rsid w:val="001600D1"/>
    <w:rsid w:val="00167DB9"/>
    <w:rsid w:val="001750DE"/>
    <w:rsid w:val="00176429"/>
    <w:rsid w:val="001C20C9"/>
    <w:rsid w:val="001F0341"/>
    <w:rsid w:val="002068C7"/>
    <w:rsid w:val="00224C23"/>
    <w:rsid w:val="002629ED"/>
    <w:rsid w:val="00265AC9"/>
    <w:rsid w:val="0028277D"/>
    <w:rsid w:val="002911E2"/>
    <w:rsid w:val="002A7223"/>
    <w:rsid w:val="002B08A9"/>
    <w:rsid w:val="002C404A"/>
    <w:rsid w:val="002D3648"/>
    <w:rsid w:val="002E279D"/>
    <w:rsid w:val="00325C91"/>
    <w:rsid w:val="00336932"/>
    <w:rsid w:val="0034791D"/>
    <w:rsid w:val="003521A2"/>
    <w:rsid w:val="00352B4B"/>
    <w:rsid w:val="00366369"/>
    <w:rsid w:val="00366ACB"/>
    <w:rsid w:val="003977B1"/>
    <w:rsid w:val="003A54A1"/>
    <w:rsid w:val="003B1F9C"/>
    <w:rsid w:val="003D3D00"/>
    <w:rsid w:val="003D5F43"/>
    <w:rsid w:val="003E13B8"/>
    <w:rsid w:val="003E2B5B"/>
    <w:rsid w:val="00426C2B"/>
    <w:rsid w:val="004309E1"/>
    <w:rsid w:val="00473812"/>
    <w:rsid w:val="00474038"/>
    <w:rsid w:val="00474A03"/>
    <w:rsid w:val="00490FC1"/>
    <w:rsid w:val="00495712"/>
    <w:rsid w:val="005150BC"/>
    <w:rsid w:val="00550C85"/>
    <w:rsid w:val="00560B15"/>
    <w:rsid w:val="005803FD"/>
    <w:rsid w:val="005832DE"/>
    <w:rsid w:val="005A4FA5"/>
    <w:rsid w:val="005A5BD8"/>
    <w:rsid w:val="005A6B2B"/>
    <w:rsid w:val="005F0250"/>
    <w:rsid w:val="005F03D0"/>
    <w:rsid w:val="00647964"/>
    <w:rsid w:val="0065530B"/>
    <w:rsid w:val="00694C97"/>
    <w:rsid w:val="006C0F31"/>
    <w:rsid w:val="006C265B"/>
    <w:rsid w:val="006E5472"/>
    <w:rsid w:val="0070142D"/>
    <w:rsid w:val="00715927"/>
    <w:rsid w:val="00722AFE"/>
    <w:rsid w:val="00732FD2"/>
    <w:rsid w:val="00753C72"/>
    <w:rsid w:val="00757608"/>
    <w:rsid w:val="00766DFD"/>
    <w:rsid w:val="00787A91"/>
    <w:rsid w:val="007A1DAC"/>
    <w:rsid w:val="007B723E"/>
    <w:rsid w:val="0080187F"/>
    <w:rsid w:val="00865B6C"/>
    <w:rsid w:val="008E49CC"/>
    <w:rsid w:val="008F1059"/>
    <w:rsid w:val="0094224E"/>
    <w:rsid w:val="00974671"/>
    <w:rsid w:val="00977AD0"/>
    <w:rsid w:val="009B7CA3"/>
    <w:rsid w:val="009C52BF"/>
    <w:rsid w:val="00A212F1"/>
    <w:rsid w:val="00A57D77"/>
    <w:rsid w:val="00A70FB8"/>
    <w:rsid w:val="00A74750"/>
    <w:rsid w:val="00A758FC"/>
    <w:rsid w:val="00A82B62"/>
    <w:rsid w:val="00AB7203"/>
    <w:rsid w:val="00AD4949"/>
    <w:rsid w:val="00AD7FC3"/>
    <w:rsid w:val="00AF681E"/>
    <w:rsid w:val="00B32977"/>
    <w:rsid w:val="00B630FE"/>
    <w:rsid w:val="00BA6207"/>
    <w:rsid w:val="00BA6DDA"/>
    <w:rsid w:val="00BE5B4E"/>
    <w:rsid w:val="00BF6333"/>
    <w:rsid w:val="00C31E6E"/>
    <w:rsid w:val="00C8475F"/>
    <w:rsid w:val="00CC2CF6"/>
    <w:rsid w:val="00D15CC3"/>
    <w:rsid w:val="00D54A35"/>
    <w:rsid w:val="00D673A6"/>
    <w:rsid w:val="00D700B1"/>
    <w:rsid w:val="00D76787"/>
    <w:rsid w:val="00DA6555"/>
    <w:rsid w:val="00DE041E"/>
    <w:rsid w:val="00DF5F0E"/>
    <w:rsid w:val="00E35563"/>
    <w:rsid w:val="00E65DC7"/>
    <w:rsid w:val="00EC0C23"/>
    <w:rsid w:val="00EC7AD4"/>
    <w:rsid w:val="00ED77C3"/>
    <w:rsid w:val="00F00092"/>
    <w:rsid w:val="00F06242"/>
    <w:rsid w:val="00F134F6"/>
    <w:rsid w:val="00F16D37"/>
    <w:rsid w:val="00F41603"/>
    <w:rsid w:val="00F5792F"/>
    <w:rsid w:val="00F668C3"/>
    <w:rsid w:val="00F8053E"/>
    <w:rsid w:val="00F806E4"/>
    <w:rsid w:val="00F9226D"/>
    <w:rsid w:val="00F93914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06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5</cp:revision>
  <cp:lastPrinted>2022-08-09T07:51:00Z</cp:lastPrinted>
  <dcterms:created xsi:type="dcterms:W3CDTF">2025-03-24T14:00:00Z</dcterms:created>
  <dcterms:modified xsi:type="dcterms:W3CDTF">2025-03-24T14:39:00Z</dcterms:modified>
</cp:coreProperties>
</file>