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96A75" w14:textId="0F2995C2" w:rsidR="004128C7" w:rsidRPr="004128C7" w:rsidRDefault="002F418B" w:rsidP="002F76CF">
      <w:pPr>
        <w:pStyle w:val="Normlnweb"/>
        <w:spacing w:before="0" w:beforeAutospacing="0" w:after="160" w:afterAutospacing="0"/>
        <w:ind w:leftChars="0" w:left="0" w:firstLineChars="0" w:firstLine="0"/>
        <w:rPr>
          <w:rFonts w:ascii="Minion Pro" w:hAnsi="Minion Pro"/>
          <w:b/>
          <w:color w:val="222222"/>
          <w:position w:val="0"/>
          <w:sz w:val="32"/>
          <w:szCs w:val="32"/>
        </w:rPr>
      </w:pPr>
      <w:r>
        <w:rPr>
          <w:rFonts w:ascii="Minion Pro" w:hAnsi="Minion Pro" w:cs="Calibri"/>
          <w:b/>
          <w:iCs/>
          <w:color w:val="000000"/>
          <w:sz w:val="32"/>
          <w:szCs w:val="32"/>
        </w:rPr>
        <w:t xml:space="preserve">Fascinující svět </w:t>
      </w:r>
      <w:r w:rsidRPr="004210DD">
        <w:rPr>
          <w:rFonts w:ascii="Minion Pro" w:hAnsi="Minion Pro" w:cs="Calibri"/>
          <w:b/>
          <w:iCs/>
          <w:color w:val="000000"/>
          <w:sz w:val="32"/>
          <w:szCs w:val="32"/>
        </w:rPr>
        <w:t>hmyz</w:t>
      </w:r>
      <w:r w:rsidR="003C5C7B" w:rsidRPr="004210DD">
        <w:rPr>
          <w:rFonts w:ascii="Minion Pro" w:hAnsi="Minion Pro" w:cs="Calibri"/>
          <w:b/>
          <w:iCs/>
          <w:color w:val="000000"/>
          <w:sz w:val="32"/>
          <w:szCs w:val="32"/>
        </w:rPr>
        <w:t>u</w:t>
      </w:r>
      <w:r>
        <w:rPr>
          <w:rFonts w:ascii="Minion Pro" w:hAnsi="Minion Pro" w:cs="Calibri"/>
          <w:b/>
          <w:iCs/>
          <w:color w:val="000000"/>
          <w:sz w:val="32"/>
          <w:szCs w:val="32"/>
        </w:rPr>
        <w:t xml:space="preserve"> představí Moravské zemské muzeum</w:t>
      </w:r>
    </w:p>
    <w:p w14:paraId="7B663741" w14:textId="77777777" w:rsidR="0065530B" w:rsidRPr="0065530B" w:rsidRDefault="0065530B" w:rsidP="00527B5D">
      <w:pPr>
        <w:pStyle w:val="Standard"/>
        <w:jc w:val="both"/>
        <w:rPr>
          <w:rFonts w:ascii="Minion Pro" w:hAnsi="Minion Pro" w:cs="Times New Roman"/>
          <w:sz w:val="22"/>
          <w:szCs w:val="22"/>
        </w:rPr>
      </w:pPr>
    </w:p>
    <w:p w14:paraId="0B88A6BC" w14:textId="10670E62" w:rsidR="00C60966" w:rsidRDefault="008F1059" w:rsidP="00527B5D">
      <w:pPr>
        <w:pStyle w:val="Bezmezer"/>
        <w:ind w:leftChars="0" w:left="0" w:firstLineChars="0" w:firstLine="0"/>
        <w:rPr>
          <w:rFonts w:ascii="Minion Pro" w:hAnsi="Minion Pro"/>
          <w:sz w:val="24"/>
          <w:szCs w:val="24"/>
        </w:rPr>
      </w:pPr>
      <w:r w:rsidRPr="0081173D">
        <w:rPr>
          <w:rFonts w:ascii="Minion Pro" w:hAnsi="Minion Pro"/>
          <w:sz w:val="24"/>
          <w:szCs w:val="24"/>
        </w:rPr>
        <w:t xml:space="preserve">V Brně </w:t>
      </w:r>
      <w:r w:rsidR="002F418B">
        <w:rPr>
          <w:rFonts w:ascii="Minion Pro" w:hAnsi="Minion Pro"/>
          <w:sz w:val="24"/>
          <w:szCs w:val="24"/>
        </w:rPr>
        <w:t>12. 2. 2026</w:t>
      </w:r>
    </w:p>
    <w:p w14:paraId="6091A7FB" w14:textId="77777777" w:rsidR="002F418B" w:rsidRDefault="002F418B" w:rsidP="002F418B">
      <w:pPr>
        <w:pStyle w:val="Bezmezer"/>
        <w:ind w:leftChars="0" w:left="0" w:firstLineChars="0" w:firstLine="0"/>
        <w:textDirection w:val="lrTb"/>
        <w:rPr>
          <w:rStyle w:val="s1"/>
          <w:rFonts w:ascii="Arial" w:eastAsiaTheme="minorHAnsi" w:hAnsi="Arial" w:cs="Arial"/>
          <w:b/>
          <w:bCs/>
          <w:position w:val="0"/>
          <w:sz w:val="18"/>
          <w:szCs w:val="18"/>
          <w:lang w:eastAsia="cs-CZ"/>
        </w:rPr>
      </w:pPr>
    </w:p>
    <w:p w14:paraId="4D70BA53" w14:textId="77777777" w:rsidR="00311B0E" w:rsidRPr="00311B0E" w:rsidRDefault="00311B0E" w:rsidP="00311B0E">
      <w:pPr>
        <w:pStyle w:val="Vchoz"/>
        <w:spacing w:after="240" w:line="280" w:lineRule="atLeast"/>
        <w:ind w:hanging="2"/>
        <w:rPr>
          <w:rFonts w:ascii="Minion Pro" w:eastAsia="Calibri" w:hAnsi="Minion Pro" w:cs="Times New Roman"/>
          <w:b/>
          <w:color w:val="auto"/>
          <w:position w:val="-1"/>
          <w:sz w:val="24"/>
          <w:szCs w:val="24"/>
          <w:bdr w:val="none" w:sz="0" w:space="0" w:color="auto"/>
          <w:lang w:eastAsia="en-US"/>
        </w:rPr>
      </w:pPr>
      <w:r w:rsidRPr="00311B0E">
        <w:rPr>
          <w:rFonts w:ascii="Minion Pro" w:eastAsia="Calibri" w:hAnsi="Minion Pro" w:cs="Times New Roman"/>
          <w:b/>
          <w:color w:val="auto"/>
          <w:position w:val="-1"/>
          <w:sz w:val="24"/>
          <w:szCs w:val="24"/>
          <w:bdr w:val="none" w:sz="0" w:space="0" w:color="auto"/>
          <w:lang w:eastAsia="en-US"/>
        </w:rPr>
        <w:t>Výstava poodhaluje fascinující svět hmyzu – od obřích tropických brouků a pestrobarevných motýlů přes druhy s důmyslným maskováním až po tvory připomínající bytosti ze světa vědecko-fantastických příběhů. Návštěvníci objeví, jak je hmyz dokonale přizpůsoben k přežití v rozmanitých prostředích a jak tenká může být v přírodě hranice mezi krásou a bizarností.</w:t>
      </w:r>
    </w:p>
    <w:p w14:paraId="78A8E5A7" w14:textId="4412E0BB" w:rsidR="00311B0E" w:rsidRPr="00311B0E" w:rsidRDefault="00311B0E" w:rsidP="00311B0E">
      <w:pPr>
        <w:pStyle w:val="Bezmezer"/>
        <w:ind w:left="0" w:hanging="2"/>
        <w:rPr>
          <w:rFonts w:ascii="Minion Pro" w:hAnsi="Minion Pro"/>
          <w:sz w:val="24"/>
          <w:szCs w:val="24"/>
        </w:rPr>
      </w:pPr>
      <w:r w:rsidRPr="00311B0E">
        <w:rPr>
          <w:rFonts w:ascii="Minion Pro" w:hAnsi="Minion Pro"/>
          <w:sz w:val="24"/>
          <w:szCs w:val="24"/>
        </w:rPr>
        <w:t xml:space="preserve">Jedním z hlavních témat je srovnání exotických druhů s naší domácí faunou. Vedle obřích titánů či </w:t>
      </w:r>
      <w:proofErr w:type="spellStart"/>
      <w:r w:rsidRPr="00311B0E">
        <w:rPr>
          <w:rFonts w:ascii="Minion Pro" w:hAnsi="Minion Pro"/>
          <w:sz w:val="24"/>
          <w:szCs w:val="24"/>
        </w:rPr>
        <w:t>goliášů</w:t>
      </w:r>
      <w:proofErr w:type="spellEnd"/>
      <w:r w:rsidRPr="00311B0E">
        <w:rPr>
          <w:rFonts w:ascii="Minion Pro" w:hAnsi="Minion Pro"/>
          <w:sz w:val="24"/>
          <w:szCs w:val="24"/>
        </w:rPr>
        <w:t xml:space="preserve"> se představí také roháč obecný – náš největší brouk, jehož majestátnost směle soupeří s tropickými příbuznými. Neobvyklý vzhled kudlanky nábožné získává nový rozměr při porovnání s druhy z exotických končin. </w:t>
      </w:r>
      <w:r>
        <w:rPr>
          <w:rFonts w:ascii="Minion Pro" w:hAnsi="Minion Pro"/>
          <w:sz w:val="24"/>
          <w:szCs w:val="24"/>
        </w:rPr>
        <w:t>Výstava</w:t>
      </w:r>
      <w:r w:rsidRPr="00311B0E">
        <w:rPr>
          <w:rFonts w:ascii="Minion Pro" w:hAnsi="Minion Pro"/>
          <w:sz w:val="24"/>
          <w:szCs w:val="24"/>
        </w:rPr>
        <w:t xml:space="preserve"> tak ukazuje, jak rozdílná prostředí formují vzhled i chování příbuzných druhů, a zároveň připomíná, že i nepříbuzné organismy si mohou být nápadně podobné, pokud využívají shodné životní strategie.</w:t>
      </w:r>
    </w:p>
    <w:p w14:paraId="71C4999A" w14:textId="5249C75E" w:rsidR="00311B0E" w:rsidRPr="00311B0E" w:rsidRDefault="00311B0E" w:rsidP="00311B0E">
      <w:pPr>
        <w:pStyle w:val="Bezmezer"/>
        <w:ind w:left="0" w:hanging="2"/>
        <w:rPr>
          <w:rFonts w:ascii="Minion Pro" w:hAnsi="Minion Pro"/>
          <w:sz w:val="24"/>
          <w:szCs w:val="24"/>
        </w:rPr>
      </w:pPr>
      <w:r w:rsidRPr="00311B0E">
        <w:rPr>
          <w:rFonts w:ascii="Minion Pro" w:hAnsi="Minion Pro"/>
          <w:sz w:val="24"/>
          <w:szCs w:val="24"/>
        </w:rPr>
        <w:t xml:space="preserve">„Hmyz </w:t>
      </w:r>
      <w:r>
        <w:rPr>
          <w:rFonts w:ascii="Minion Pro" w:hAnsi="Minion Pro"/>
          <w:sz w:val="24"/>
          <w:szCs w:val="24"/>
        </w:rPr>
        <w:t>návštěvníkům představujeme</w:t>
      </w:r>
      <w:r w:rsidRPr="00311B0E">
        <w:rPr>
          <w:rFonts w:ascii="Minion Pro" w:hAnsi="Minion Pro"/>
          <w:sz w:val="24"/>
          <w:szCs w:val="24"/>
        </w:rPr>
        <w:t xml:space="preserve"> nejen jako předmět vědeckého zkoumání, ale také jako zdroj inspirace, který přesahuje biologii a dotýká se umění i lidské představivosti,“ vysvětluje Mgr. Jana Nerudová, Ph.D., autorka výstavy a pracovnice Entomologického oddělení Moravského zemského muzea.</w:t>
      </w:r>
    </w:p>
    <w:p w14:paraId="66D12946" w14:textId="1E458D47" w:rsidR="00311B0E" w:rsidRPr="00311B0E" w:rsidRDefault="00311B0E" w:rsidP="00311B0E">
      <w:pPr>
        <w:pStyle w:val="Bezmezer"/>
        <w:ind w:left="0" w:hanging="2"/>
        <w:rPr>
          <w:rFonts w:ascii="Minion Pro" w:hAnsi="Minion Pro"/>
          <w:sz w:val="24"/>
          <w:szCs w:val="24"/>
        </w:rPr>
      </w:pPr>
      <w:r w:rsidRPr="00311B0E">
        <w:rPr>
          <w:rFonts w:ascii="Minion Pro" w:hAnsi="Minion Pro"/>
          <w:sz w:val="24"/>
          <w:szCs w:val="24"/>
        </w:rPr>
        <w:t>Výstava nabízí zážitek pro všechny věkové skupiny. Děti a dospívající si mohou vyzkoušet interaktivní prvky a zábavnou formou proniknout do tajů hmyzí říše. Dospělí ocení estetiku preparovaného hmyzu i velkoformátové fotografie, které přinášejí nevšední pohled na rozmanitost přírody a podněcují fantazii. Součástí výstavy jsou také akvária s živými exempláři.</w:t>
      </w:r>
    </w:p>
    <w:p w14:paraId="01294198" w14:textId="12A44EF3" w:rsidR="00311B0E" w:rsidRPr="00311B0E" w:rsidRDefault="00311B0E" w:rsidP="00311B0E">
      <w:pPr>
        <w:pStyle w:val="Bezmezer"/>
        <w:ind w:left="0" w:hanging="2"/>
        <w:rPr>
          <w:rFonts w:ascii="Minion Pro" w:hAnsi="Minion Pro"/>
          <w:sz w:val="24"/>
          <w:szCs w:val="24"/>
        </w:rPr>
      </w:pPr>
      <w:r w:rsidRPr="00311B0E">
        <w:rPr>
          <w:rFonts w:ascii="Minion Pro" w:hAnsi="Minion Pro"/>
          <w:sz w:val="24"/>
          <w:szCs w:val="24"/>
        </w:rPr>
        <w:t>„Živé exempláře jsou důležitým doplněním. Umožňují návštěvníkům zažít hmyz jinak než jen prostřednictvím preparátů či fotografií – v pohybu, v přirozených projevech a v reálném čase,“ říká spoluautor výstavy Mgr. Jiří Procházka, Ph.D.</w:t>
      </w:r>
    </w:p>
    <w:p w14:paraId="1A28A696" w14:textId="5BC9A031" w:rsidR="00311B0E" w:rsidRPr="00311B0E" w:rsidRDefault="00311B0E" w:rsidP="00311B0E">
      <w:pPr>
        <w:pStyle w:val="Bezmezer"/>
        <w:ind w:leftChars="0" w:left="0" w:firstLineChars="0" w:firstLine="0"/>
        <w:rPr>
          <w:rFonts w:ascii="Minion Pro" w:hAnsi="Minion Pro"/>
          <w:sz w:val="24"/>
          <w:szCs w:val="24"/>
        </w:rPr>
      </w:pPr>
      <w:r w:rsidRPr="00311B0E">
        <w:rPr>
          <w:rFonts w:ascii="Minion Pro" w:hAnsi="Minion Pro"/>
          <w:sz w:val="24"/>
          <w:szCs w:val="24"/>
        </w:rPr>
        <w:t>Úvod výstavy tvoří část věnovaná kulturní entomologii. Ta ukazuje, že hmyz není jen biologickým objektem, ale také silným kulturním symbolem. Není proto překvapivé, že se hluboce zapsal do lidské kultury – od starověkých civilizací, které v něm spatřovaly symbol</w:t>
      </w:r>
      <w:r w:rsidR="00953919">
        <w:rPr>
          <w:rFonts w:ascii="Minion Pro" w:hAnsi="Minion Pro"/>
          <w:sz w:val="24"/>
          <w:szCs w:val="24"/>
        </w:rPr>
        <w:t xml:space="preserve"> řádu, proměny či znovuzrození </w:t>
      </w:r>
      <w:r w:rsidRPr="00311B0E">
        <w:rPr>
          <w:rFonts w:ascii="Minion Pro" w:hAnsi="Minion Pro"/>
          <w:sz w:val="24"/>
          <w:szCs w:val="24"/>
        </w:rPr>
        <w:t xml:space="preserve">přes středověké alegorie rozkladu, hříchu a smrti až po moderní umění, design, film a populární kulturu. Hmyz se neustále vrací jako výrazný znak a metafora. V různých kontextech </w:t>
      </w:r>
      <w:r w:rsidR="00953919">
        <w:rPr>
          <w:rFonts w:ascii="Minion Pro" w:hAnsi="Minion Pro"/>
          <w:sz w:val="24"/>
          <w:szCs w:val="24"/>
        </w:rPr>
        <w:t>je zobrazován jako hrozba i zázrak, jako démon i</w:t>
      </w:r>
      <w:r w:rsidRPr="00311B0E">
        <w:rPr>
          <w:rFonts w:ascii="Minion Pro" w:hAnsi="Minion Pro"/>
          <w:sz w:val="24"/>
          <w:szCs w:val="24"/>
        </w:rPr>
        <w:t xml:space="preserve"> estetický objekt. „V umění se hmyz stává mostem mezi přírodou a fantazií, mezi vědeckým poznáním a lidskou imaginací</w:t>
      </w:r>
      <w:r w:rsidR="00953919">
        <w:rPr>
          <w:rFonts w:ascii="Minion Pro" w:hAnsi="Minion Pro"/>
          <w:sz w:val="24"/>
          <w:szCs w:val="24"/>
        </w:rPr>
        <w:t>,</w:t>
      </w:r>
      <w:r w:rsidRPr="00311B0E">
        <w:rPr>
          <w:rFonts w:ascii="Minion Pro" w:hAnsi="Minion Pro"/>
          <w:sz w:val="24"/>
          <w:szCs w:val="24"/>
        </w:rPr>
        <w:t xml:space="preserve"> a zároveň zrcadlem našich vlastních obav, fascinací a představ o světě. To, jak hmyz zobrazujeme, často vypovídá méně o něm samotném než o nás,“ říká spoluautor výstavy PhDr. Miroslav </w:t>
      </w:r>
      <w:proofErr w:type="spellStart"/>
      <w:r w:rsidRPr="00311B0E">
        <w:rPr>
          <w:rFonts w:ascii="Minion Pro" w:hAnsi="Minion Pro"/>
          <w:sz w:val="24"/>
          <w:szCs w:val="24"/>
        </w:rPr>
        <w:t>Ambroz</w:t>
      </w:r>
      <w:proofErr w:type="spellEnd"/>
      <w:r w:rsidRPr="00311B0E">
        <w:rPr>
          <w:rFonts w:ascii="Minion Pro" w:hAnsi="Minion Pro"/>
          <w:sz w:val="24"/>
          <w:szCs w:val="24"/>
        </w:rPr>
        <w:t>.</w:t>
      </w:r>
    </w:p>
    <w:p w14:paraId="248B9748" w14:textId="77777777" w:rsidR="00311B0E" w:rsidRPr="00311B0E" w:rsidRDefault="00311B0E" w:rsidP="00311B0E">
      <w:pPr>
        <w:pStyle w:val="Bezmezer"/>
        <w:ind w:left="0" w:hanging="2"/>
        <w:rPr>
          <w:rFonts w:ascii="Minion Pro" w:hAnsi="Minion Pro"/>
          <w:sz w:val="24"/>
          <w:szCs w:val="24"/>
        </w:rPr>
      </w:pPr>
      <w:r w:rsidRPr="00311B0E">
        <w:rPr>
          <w:rFonts w:ascii="Minion Pro" w:hAnsi="Minion Pro"/>
          <w:sz w:val="24"/>
          <w:szCs w:val="24"/>
        </w:rPr>
        <w:t xml:space="preserve">Příprava výstavy otevřela tvůrcům cestu do fascinujícího a technicky náročného světa moderní makrofotografie. Ta dnes již dávno není jen o náhodném „úlovku“ v trávě, ale představuje svébytnou disciplínu na pomezí vědy a umění. Významný rozvoj zaznamenala díky technologii </w:t>
      </w:r>
      <w:proofErr w:type="spellStart"/>
      <w:r w:rsidRPr="00311B0E">
        <w:rPr>
          <w:rFonts w:ascii="Minion Pro" w:hAnsi="Minion Pro"/>
          <w:sz w:val="24"/>
          <w:szCs w:val="24"/>
        </w:rPr>
        <w:t>focus</w:t>
      </w:r>
      <w:proofErr w:type="spellEnd"/>
      <w:r w:rsidRPr="00311B0E">
        <w:rPr>
          <w:rFonts w:ascii="Minion Pro" w:hAnsi="Minion Pro"/>
          <w:sz w:val="24"/>
          <w:szCs w:val="24"/>
        </w:rPr>
        <w:t xml:space="preserve"> </w:t>
      </w:r>
      <w:proofErr w:type="spellStart"/>
      <w:r w:rsidRPr="00311B0E">
        <w:rPr>
          <w:rFonts w:ascii="Minion Pro" w:hAnsi="Minion Pro"/>
          <w:sz w:val="24"/>
          <w:szCs w:val="24"/>
        </w:rPr>
        <w:t>stackingu</w:t>
      </w:r>
      <w:proofErr w:type="spellEnd"/>
      <w:r w:rsidRPr="00311B0E">
        <w:rPr>
          <w:rFonts w:ascii="Minion Pro" w:hAnsi="Minion Pro"/>
          <w:sz w:val="24"/>
          <w:szCs w:val="24"/>
        </w:rPr>
        <w:t xml:space="preserve"> (skládané makrofotografie). Hmyz je fotografován speciálními objektivy v desítkách, často však i stovkách jednotlivých snímků, z nichž každý zachycuje jinou, mikroskopicky tenkou rovinu ostrosti. Tyto vrstvy jsou následně pomocí specializovaného softwaru spojeny do jediného výsledného obrazu. Výsledkem je mimořádně detailní fotografie, na níž je tvor dokonale ostrý od konečků tykadel až po zadeček – efekt, kterého by jiným způsobem nebylo možné </w:t>
      </w:r>
      <w:r w:rsidRPr="00311B0E">
        <w:rPr>
          <w:rFonts w:ascii="Minion Pro" w:hAnsi="Minion Pro"/>
          <w:sz w:val="24"/>
          <w:szCs w:val="24"/>
        </w:rPr>
        <w:lastRenderedPageBreak/>
        <w:t>dosáhnout. Proces je nesmírně pracný a vyžaduje nejen špičkovou techniku, ale především trpělivost a preciznost autora.</w:t>
      </w:r>
    </w:p>
    <w:p w14:paraId="1A376BA1" w14:textId="77777777" w:rsidR="00311B0E" w:rsidRPr="00311B0E" w:rsidRDefault="00311B0E" w:rsidP="00311B0E">
      <w:pPr>
        <w:pStyle w:val="Bezmezer"/>
        <w:ind w:left="0" w:hanging="2"/>
        <w:rPr>
          <w:rFonts w:ascii="Minion Pro" w:hAnsi="Minion Pro"/>
          <w:sz w:val="24"/>
          <w:szCs w:val="24"/>
        </w:rPr>
      </w:pPr>
      <w:r w:rsidRPr="00311B0E">
        <w:rPr>
          <w:rFonts w:ascii="Minion Pro" w:hAnsi="Minion Pro"/>
          <w:sz w:val="24"/>
          <w:szCs w:val="24"/>
        </w:rPr>
        <w:t>Návštěvníci se mohou těšit na díla 70 fotografů z celého světa a kolekci více než 200 snímků dokumentujících neuvěřitelnou diverzitu, tvary a barvy mikrosvěta. Výstava nabízí možnost podívat se zblízka do „tváře“ tvorům, které běžně přehlížíme, a objevit jejich anatomii připomínající postavy ze sci-fi filmů.</w:t>
      </w:r>
    </w:p>
    <w:p w14:paraId="5B28BFBD" w14:textId="77777777" w:rsidR="00311B0E" w:rsidRPr="00311B0E" w:rsidRDefault="00311B0E" w:rsidP="00311B0E">
      <w:pPr>
        <w:pStyle w:val="Bezmezer"/>
        <w:ind w:left="0" w:hanging="2"/>
        <w:rPr>
          <w:rFonts w:ascii="Minion Pro" w:hAnsi="Minion Pro"/>
          <w:sz w:val="24"/>
          <w:szCs w:val="24"/>
        </w:rPr>
      </w:pPr>
      <w:r w:rsidRPr="00311B0E">
        <w:rPr>
          <w:rFonts w:ascii="Minion Pro" w:hAnsi="Minion Pro"/>
          <w:sz w:val="24"/>
          <w:szCs w:val="24"/>
        </w:rPr>
        <w:t xml:space="preserve">Poděkování patří všem zúčastněným autorům, kteří umožnili nahlédnout do své tvorby. Zvláštní uznání náleží osobnostem, jako jsou André de </w:t>
      </w:r>
      <w:proofErr w:type="spellStart"/>
      <w:r w:rsidRPr="00311B0E">
        <w:rPr>
          <w:rFonts w:ascii="Minion Pro" w:hAnsi="Minion Pro"/>
          <w:sz w:val="24"/>
          <w:szCs w:val="24"/>
        </w:rPr>
        <w:t>Kesel</w:t>
      </w:r>
      <w:proofErr w:type="spellEnd"/>
      <w:r w:rsidRPr="00311B0E">
        <w:rPr>
          <w:rFonts w:ascii="Minion Pro" w:hAnsi="Minion Pro"/>
          <w:sz w:val="24"/>
          <w:szCs w:val="24"/>
        </w:rPr>
        <w:t xml:space="preserve">, Igor </w:t>
      </w:r>
      <w:proofErr w:type="spellStart"/>
      <w:r w:rsidRPr="00311B0E">
        <w:rPr>
          <w:rFonts w:ascii="Minion Pro" w:hAnsi="Minion Pro"/>
          <w:sz w:val="24"/>
          <w:szCs w:val="24"/>
        </w:rPr>
        <w:t>Siwanowicz</w:t>
      </w:r>
      <w:proofErr w:type="spellEnd"/>
      <w:r w:rsidRPr="00311B0E">
        <w:rPr>
          <w:rFonts w:ascii="Minion Pro" w:hAnsi="Minion Pro"/>
          <w:sz w:val="24"/>
          <w:szCs w:val="24"/>
        </w:rPr>
        <w:t xml:space="preserve">, Jimmy Hoffman či Javier </w:t>
      </w:r>
      <w:proofErr w:type="spellStart"/>
      <w:r w:rsidRPr="00311B0E">
        <w:rPr>
          <w:rFonts w:ascii="Minion Pro" w:hAnsi="Minion Pro"/>
          <w:sz w:val="24"/>
          <w:szCs w:val="24"/>
        </w:rPr>
        <w:t>Rupérez</w:t>
      </w:r>
      <w:proofErr w:type="spellEnd"/>
      <w:r w:rsidRPr="00311B0E">
        <w:rPr>
          <w:rFonts w:ascii="Minion Pro" w:hAnsi="Minion Pro"/>
          <w:sz w:val="24"/>
          <w:szCs w:val="24"/>
        </w:rPr>
        <w:t>, jejichž práce představují světovou špičku v oboru. Věříme, že návštěvníci při procházení mezi velkoformátovými snímky pocítí stejný úžas, jaký provázel jejich výběr. Fascinující podoba těchto drobných tvorů si naši pozornost bezpochyby zaslouží.</w:t>
      </w:r>
    </w:p>
    <w:p w14:paraId="4550995A" w14:textId="77777777" w:rsidR="00311B0E" w:rsidRPr="00311B0E" w:rsidRDefault="00311B0E" w:rsidP="00311B0E">
      <w:pPr>
        <w:pStyle w:val="Bezmezer"/>
        <w:ind w:left="0" w:hanging="2"/>
        <w:rPr>
          <w:rFonts w:ascii="Minion Pro" w:hAnsi="Minion Pro"/>
          <w:sz w:val="24"/>
          <w:szCs w:val="24"/>
        </w:rPr>
      </w:pPr>
      <w:r w:rsidRPr="00311B0E">
        <w:rPr>
          <w:rFonts w:ascii="Minion Pro" w:hAnsi="Minion Pro"/>
          <w:sz w:val="24"/>
          <w:szCs w:val="24"/>
        </w:rPr>
        <w:t xml:space="preserve">Na výstavu bude navazovat populárně-naučná kniha </w:t>
      </w:r>
      <w:r w:rsidRPr="00953919">
        <w:rPr>
          <w:rFonts w:ascii="Minion Pro" w:hAnsi="Minion Pro"/>
          <w:i/>
          <w:sz w:val="24"/>
          <w:szCs w:val="24"/>
        </w:rPr>
        <w:t>Bizarní hmyz</w:t>
      </w:r>
      <w:r w:rsidRPr="00311B0E">
        <w:rPr>
          <w:rFonts w:ascii="Minion Pro" w:hAnsi="Minion Pro"/>
          <w:sz w:val="24"/>
          <w:szCs w:val="24"/>
        </w:rPr>
        <w:t xml:space="preserve"> (</w:t>
      </w:r>
      <w:proofErr w:type="spellStart"/>
      <w:r w:rsidRPr="00311B0E">
        <w:rPr>
          <w:rFonts w:ascii="Minion Pro" w:hAnsi="Minion Pro"/>
          <w:sz w:val="24"/>
          <w:szCs w:val="24"/>
        </w:rPr>
        <w:t>Edika</w:t>
      </w:r>
      <w:proofErr w:type="spellEnd"/>
      <w:r w:rsidRPr="00311B0E">
        <w:rPr>
          <w:rFonts w:ascii="Minion Pro" w:hAnsi="Minion Pro"/>
          <w:sz w:val="24"/>
          <w:szCs w:val="24"/>
        </w:rPr>
        <w:t>), která přináší další atraktivní snímky i zajímavosti z hmyzí říše.</w:t>
      </w:r>
    </w:p>
    <w:p w14:paraId="4017F234" w14:textId="77777777" w:rsidR="00311B0E" w:rsidRPr="00311B0E" w:rsidRDefault="00311B0E" w:rsidP="00311B0E">
      <w:pPr>
        <w:pStyle w:val="Bezmezer"/>
        <w:ind w:left="0" w:hanging="2"/>
        <w:rPr>
          <w:rFonts w:ascii="Minion Pro" w:hAnsi="Minion Pro"/>
          <w:sz w:val="24"/>
          <w:szCs w:val="24"/>
        </w:rPr>
      </w:pPr>
      <w:r w:rsidRPr="00311B0E">
        <w:rPr>
          <w:rFonts w:ascii="Minion Pro" w:hAnsi="Minion Pro"/>
          <w:sz w:val="24"/>
          <w:szCs w:val="24"/>
        </w:rPr>
        <w:t xml:space="preserve">Výstava je dílem autorského kolektivu. Hlavní autorkou je Mgr. Jana Nerudová, Ph.D., grafickou podobu připravil PhDr. Miroslav </w:t>
      </w:r>
      <w:proofErr w:type="spellStart"/>
      <w:r w:rsidRPr="00311B0E">
        <w:rPr>
          <w:rFonts w:ascii="Minion Pro" w:hAnsi="Minion Pro"/>
          <w:sz w:val="24"/>
          <w:szCs w:val="24"/>
        </w:rPr>
        <w:t>Ambroz</w:t>
      </w:r>
      <w:proofErr w:type="spellEnd"/>
      <w:r w:rsidRPr="00311B0E">
        <w:rPr>
          <w:rFonts w:ascii="Minion Pro" w:hAnsi="Minion Pro"/>
          <w:sz w:val="24"/>
          <w:szCs w:val="24"/>
        </w:rPr>
        <w:t>, který je zároveň autorem části výstavy věnované kulturní entomologii. Spoluautorem výstavy je Mgr. Jiří Procházka, Ph.D.</w:t>
      </w:r>
    </w:p>
    <w:p w14:paraId="245AE0D9" w14:textId="77777777" w:rsidR="00311B0E" w:rsidRPr="00311B0E" w:rsidRDefault="00311B0E" w:rsidP="00311B0E">
      <w:pPr>
        <w:pStyle w:val="Bezmezer"/>
        <w:ind w:left="0" w:hanging="2"/>
        <w:rPr>
          <w:rFonts w:ascii="Minion Pro" w:hAnsi="Minion Pro"/>
          <w:sz w:val="24"/>
          <w:szCs w:val="24"/>
        </w:rPr>
      </w:pPr>
    </w:p>
    <w:p w14:paraId="1E71118E" w14:textId="77777777" w:rsidR="002F418B" w:rsidRPr="00311B0E" w:rsidRDefault="002F418B" w:rsidP="00D15CC3">
      <w:pPr>
        <w:spacing w:after="60" w:line="240" w:lineRule="auto"/>
        <w:ind w:left="0" w:hanging="2"/>
        <w:rPr>
          <w:rFonts w:eastAsia="NSimSun"/>
          <w:i/>
          <w:kern w:val="3"/>
          <w:sz w:val="24"/>
          <w:szCs w:val="24"/>
          <w:lang w:eastAsia="zh-CN" w:bidi="hi-IN"/>
        </w:rPr>
      </w:pPr>
    </w:p>
    <w:p w14:paraId="37133E3B" w14:textId="77777777" w:rsidR="00D15CC3" w:rsidRDefault="00D15CC3" w:rsidP="00D15CC3">
      <w:pPr>
        <w:spacing w:after="60" w:line="240" w:lineRule="auto"/>
        <w:ind w:left="0" w:hanging="2"/>
        <w:rPr>
          <w:rFonts w:eastAsia="NSimSun"/>
          <w:i/>
          <w:kern w:val="3"/>
          <w:sz w:val="24"/>
          <w:szCs w:val="24"/>
          <w:lang w:eastAsia="zh-CN" w:bidi="hi-IN"/>
        </w:rPr>
      </w:pPr>
      <w:r w:rsidRPr="00922E98">
        <w:rPr>
          <w:rFonts w:eastAsia="NSimSun"/>
          <w:i/>
          <w:kern w:val="3"/>
          <w:sz w:val="24"/>
          <w:szCs w:val="24"/>
          <w:lang w:eastAsia="zh-CN" w:bidi="hi-IN"/>
        </w:rPr>
        <w:t xml:space="preserve">Tiskový a PR servis MZM: </w:t>
      </w:r>
    </w:p>
    <w:p w14:paraId="15D91729" w14:textId="52D3D8E3" w:rsidR="00A82B62" w:rsidRDefault="00D15CC3" w:rsidP="00DF52EF">
      <w:pPr>
        <w:spacing w:after="60" w:line="240" w:lineRule="auto"/>
        <w:ind w:left="0" w:hanging="2"/>
        <w:rPr>
          <w:rFonts w:eastAsia="NSimSun"/>
          <w:i/>
          <w:kern w:val="3"/>
          <w:sz w:val="24"/>
          <w:szCs w:val="24"/>
          <w:lang w:eastAsia="zh-CN" w:bidi="hi-IN"/>
        </w:rPr>
      </w:pPr>
      <w:r w:rsidRPr="00922E98">
        <w:rPr>
          <w:rFonts w:eastAsia="NSimSun"/>
          <w:i/>
          <w:kern w:val="3"/>
          <w:sz w:val="24"/>
          <w:szCs w:val="24"/>
          <w:lang w:eastAsia="zh-CN" w:bidi="hi-IN"/>
        </w:rPr>
        <w:t xml:space="preserve">RNDr. Barbora </w:t>
      </w:r>
      <w:r w:rsidR="007A1DAC">
        <w:rPr>
          <w:rFonts w:eastAsia="NSimSun"/>
          <w:i/>
          <w:kern w:val="3"/>
          <w:sz w:val="24"/>
          <w:szCs w:val="24"/>
          <w:lang w:eastAsia="zh-CN" w:bidi="hi-IN"/>
        </w:rPr>
        <w:t>Onderková</w:t>
      </w:r>
      <w:r w:rsidR="00C60966">
        <w:rPr>
          <w:rFonts w:eastAsia="NSimSun"/>
          <w:i/>
          <w:kern w:val="3"/>
          <w:sz w:val="24"/>
          <w:szCs w:val="24"/>
          <w:lang w:eastAsia="zh-CN" w:bidi="hi-IN"/>
        </w:rPr>
        <w:t>;</w:t>
      </w:r>
      <w:r w:rsidR="00714A5A">
        <w:rPr>
          <w:rFonts w:eastAsia="NSimSun"/>
          <w:i/>
          <w:kern w:val="3"/>
          <w:sz w:val="24"/>
          <w:szCs w:val="24"/>
          <w:lang w:eastAsia="zh-CN" w:bidi="hi-IN"/>
        </w:rPr>
        <w:t xml:space="preserve"> </w:t>
      </w:r>
      <w:r w:rsidR="00714A5A" w:rsidRPr="00714A5A">
        <w:rPr>
          <w:rFonts w:eastAsia="NSimSun"/>
          <w:i/>
          <w:kern w:val="3"/>
          <w:sz w:val="24"/>
          <w:szCs w:val="24"/>
          <w:lang w:eastAsia="zh-CN" w:bidi="hi-IN"/>
        </w:rPr>
        <w:t>bonderkova@mzm.cz</w:t>
      </w:r>
      <w:r>
        <w:rPr>
          <w:rFonts w:eastAsia="NSimSun"/>
          <w:i/>
          <w:kern w:val="3"/>
          <w:sz w:val="24"/>
          <w:szCs w:val="24"/>
          <w:lang w:eastAsia="zh-CN" w:bidi="hi-IN"/>
        </w:rPr>
        <w:t>; tel. 602 812</w:t>
      </w:r>
      <w:r w:rsidR="008F3EF0">
        <w:rPr>
          <w:rFonts w:eastAsia="NSimSun"/>
          <w:i/>
          <w:kern w:val="3"/>
          <w:sz w:val="24"/>
          <w:szCs w:val="24"/>
          <w:lang w:eastAsia="zh-CN" w:bidi="hi-IN"/>
        </w:rPr>
        <w:t> </w:t>
      </w:r>
      <w:r>
        <w:rPr>
          <w:rFonts w:eastAsia="NSimSun"/>
          <w:i/>
          <w:kern w:val="3"/>
          <w:sz w:val="24"/>
          <w:szCs w:val="24"/>
          <w:lang w:eastAsia="zh-CN" w:bidi="hi-IN"/>
        </w:rPr>
        <w:t>682</w:t>
      </w:r>
    </w:p>
    <w:p w14:paraId="7B28B107" w14:textId="5D90EACA" w:rsidR="008F3EF0" w:rsidRDefault="008F3EF0" w:rsidP="006F79C5">
      <w:pPr>
        <w:spacing w:after="60" w:line="240" w:lineRule="auto"/>
        <w:ind w:left="0" w:hanging="2"/>
        <w:rPr>
          <w:rFonts w:eastAsia="NSimSun"/>
          <w:i/>
          <w:kern w:val="3"/>
          <w:sz w:val="24"/>
          <w:szCs w:val="24"/>
          <w:lang w:eastAsia="zh-CN" w:bidi="hi-IN"/>
        </w:rPr>
      </w:pPr>
      <w:r>
        <w:rPr>
          <w:rFonts w:eastAsia="NSimSun"/>
          <w:i/>
          <w:kern w:val="3"/>
          <w:sz w:val="24"/>
          <w:szCs w:val="24"/>
          <w:lang w:eastAsia="zh-CN" w:bidi="hi-IN"/>
        </w:rPr>
        <w:t xml:space="preserve">Mgr. </w:t>
      </w:r>
      <w:r w:rsidR="002F418B">
        <w:rPr>
          <w:rFonts w:eastAsia="NSimSun"/>
          <w:i/>
          <w:kern w:val="3"/>
          <w:sz w:val="24"/>
          <w:szCs w:val="24"/>
          <w:lang w:eastAsia="zh-CN" w:bidi="hi-IN"/>
        </w:rPr>
        <w:t>Jiří Procházka</w:t>
      </w:r>
      <w:r w:rsidR="006F79C5">
        <w:rPr>
          <w:rFonts w:eastAsia="NSimSun"/>
          <w:i/>
          <w:kern w:val="3"/>
          <w:sz w:val="24"/>
          <w:szCs w:val="24"/>
          <w:lang w:eastAsia="zh-CN" w:bidi="hi-IN"/>
        </w:rPr>
        <w:t>, Ph.D.</w:t>
      </w:r>
      <w:r w:rsidR="002F418B">
        <w:rPr>
          <w:rFonts w:eastAsia="NSimSun"/>
          <w:i/>
          <w:kern w:val="3"/>
          <w:sz w:val="24"/>
          <w:szCs w:val="24"/>
          <w:lang w:eastAsia="zh-CN" w:bidi="hi-IN"/>
        </w:rPr>
        <w:t xml:space="preserve">; </w:t>
      </w:r>
      <w:r w:rsidR="006F79C5" w:rsidRPr="006F79C5">
        <w:rPr>
          <w:rFonts w:eastAsia="NSimSun"/>
          <w:i/>
          <w:kern w:val="3"/>
          <w:sz w:val="24"/>
          <w:szCs w:val="24"/>
          <w:lang w:eastAsia="zh-CN" w:bidi="hi-IN"/>
        </w:rPr>
        <w:t>jprochazka@mzm.cz</w:t>
      </w:r>
      <w:r w:rsidR="006F79C5">
        <w:rPr>
          <w:rFonts w:eastAsia="NSimSun"/>
          <w:i/>
          <w:kern w:val="3"/>
          <w:sz w:val="24"/>
          <w:szCs w:val="24"/>
          <w:lang w:eastAsia="zh-CN" w:bidi="hi-IN"/>
        </w:rPr>
        <w:t>; tel.</w:t>
      </w:r>
      <w:r w:rsidR="00C77F75">
        <w:rPr>
          <w:rFonts w:eastAsia="NSimSun"/>
          <w:i/>
          <w:kern w:val="3"/>
          <w:sz w:val="24"/>
          <w:szCs w:val="24"/>
          <w:lang w:eastAsia="zh-CN" w:bidi="hi-IN"/>
        </w:rPr>
        <w:t xml:space="preserve"> 723 944</w:t>
      </w:r>
      <w:r w:rsidR="009B759D">
        <w:rPr>
          <w:rFonts w:eastAsia="NSimSun"/>
          <w:i/>
          <w:kern w:val="3"/>
          <w:sz w:val="24"/>
          <w:szCs w:val="24"/>
          <w:lang w:eastAsia="zh-CN" w:bidi="hi-IN"/>
        </w:rPr>
        <w:t> </w:t>
      </w:r>
      <w:r w:rsidR="00C77F75">
        <w:rPr>
          <w:rFonts w:eastAsia="NSimSun"/>
          <w:i/>
          <w:kern w:val="3"/>
          <w:sz w:val="24"/>
          <w:szCs w:val="24"/>
          <w:lang w:eastAsia="zh-CN" w:bidi="hi-IN"/>
        </w:rPr>
        <w:t>536</w:t>
      </w:r>
    </w:p>
    <w:p w14:paraId="6733D89E" w14:textId="77777777" w:rsidR="009B759D" w:rsidRPr="00DF52EF" w:rsidRDefault="009B759D" w:rsidP="006F79C5">
      <w:pPr>
        <w:spacing w:after="60" w:line="240" w:lineRule="auto"/>
        <w:ind w:left="0" w:hanging="2"/>
        <w:rPr>
          <w:rFonts w:eastAsia="NSimSun"/>
          <w:i/>
          <w:kern w:val="3"/>
          <w:sz w:val="24"/>
          <w:szCs w:val="24"/>
          <w:lang w:eastAsia="zh-CN" w:bidi="hi-IN"/>
        </w:rPr>
      </w:pPr>
      <w:bookmarkStart w:id="0" w:name="_GoBack"/>
      <w:bookmarkEnd w:id="0"/>
    </w:p>
    <w:sectPr w:rsidR="009B759D" w:rsidRPr="00DF52EF">
      <w:headerReference w:type="default" r:id="rId7"/>
      <w:footerReference w:type="default" r:id="rId8"/>
      <w:pgSz w:w="11906" w:h="16838"/>
      <w:pgMar w:top="1985" w:right="1134" w:bottom="567" w:left="1134" w:header="709" w:footer="44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6394A" w14:textId="77777777" w:rsidR="001D3BDF" w:rsidRDefault="001D3BDF">
      <w:pPr>
        <w:spacing w:line="240" w:lineRule="auto"/>
        <w:ind w:left="0" w:hanging="2"/>
      </w:pPr>
      <w:r>
        <w:separator/>
      </w:r>
    </w:p>
  </w:endnote>
  <w:endnote w:type="continuationSeparator" w:id="0">
    <w:p w14:paraId="730D6406" w14:textId="77777777" w:rsidR="001D3BDF" w:rsidRDefault="001D3B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inion Pro">
    <w:panose1 w:val="02040503050201020203"/>
    <w:charset w:val="00"/>
    <w:family w:val="roman"/>
    <w:notTrueType/>
    <w:pitch w:val="variable"/>
    <w:sig w:usb0="E00002AF" w:usb1="5000607B" w:usb2="00000000" w:usb3="00000000" w:csb0="0000009F" w:csb1="00000000"/>
  </w:font>
  <w:font w:name="Impact">
    <w:panose1 w:val="020B080603090205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62A02" w14:textId="77777777" w:rsidR="00787A91" w:rsidRDefault="00072AB1">
    <w:pPr>
      <w:pBdr>
        <w:top w:val="nil"/>
        <w:left w:val="nil"/>
        <w:bottom w:val="nil"/>
        <w:right w:val="nil"/>
        <w:between w:val="nil"/>
      </w:pBdr>
      <w:tabs>
        <w:tab w:val="center" w:pos="4536"/>
        <w:tab w:val="right" w:pos="9072"/>
      </w:tabs>
      <w:spacing w:line="240" w:lineRule="auto"/>
      <w:ind w:left="0" w:hanging="2"/>
      <w:jc w:val="center"/>
      <w:rPr>
        <w:rFonts w:ascii="Arial" w:eastAsia="Arial" w:hAnsi="Arial" w:cs="Arial"/>
        <w:color w:val="000000"/>
        <w:sz w:val="24"/>
        <w:szCs w:val="24"/>
      </w:rPr>
    </w:pPr>
    <w:r>
      <w:rPr>
        <w:noProof/>
      </w:rPr>
      <mc:AlternateContent>
        <mc:Choice Requires="wpg">
          <w:drawing>
            <wp:anchor distT="0" distB="0" distL="114300" distR="114300" simplePos="0" relativeHeight="251659264" behindDoc="0" locked="0" layoutInCell="1" hidden="0" allowOverlap="1" wp14:anchorId="25F6051E" wp14:editId="6A2F0B77">
              <wp:simplePos x="0" y="0"/>
              <wp:positionH relativeFrom="column">
                <wp:posOffset>-25399</wp:posOffset>
              </wp:positionH>
              <wp:positionV relativeFrom="paragraph">
                <wp:posOffset>101600</wp:posOffset>
              </wp:positionV>
              <wp:extent cx="6515100" cy="12700"/>
              <wp:effectExtent l="0" t="0" r="0" b="0"/>
              <wp:wrapNone/>
              <wp:docPr id="1" name="Přímá spojnice se šipkou 1"/>
              <wp:cNvGraphicFramePr/>
              <a:graphic xmlns:a="http://schemas.openxmlformats.org/drawingml/2006/main">
                <a:graphicData uri="http://schemas.microsoft.com/office/word/2010/wordprocessingShape">
                  <wps:wsp>
                    <wps:cNvCnPr/>
                    <wps:spPr>
                      <a:xfrm>
                        <a:off x="2088450" y="3780000"/>
                        <a:ext cx="6515100" cy="0"/>
                      </a:xfrm>
                      <a:prstGeom prst="straightConnector1">
                        <a:avLst/>
                      </a:prstGeom>
                      <a:noFill/>
                      <a:ln w="9525" cap="flat" cmpd="sng">
                        <a:solidFill>
                          <a:srgbClr val="808080"/>
                        </a:solidFill>
                        <a:prstDash val="solid"/>
                        <a:miter lim="800000"/>
                        <a:headEnd type="none" w="med" len="med"/>
                        <a:tailEnd type="non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101600</wp:posOffset>
              </wp:positionV>
              <wp:extent cx="65151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515100" cy="12700"/>
                      </a:xfrm>
                      <a:prstGeom prst="rect"/>
                      <a:ln/>
                    </pic:spPr>
                  </pic:pic>
                </a:graphicData>
              </a:graphic>
            </wp:anchor>
          </w:drawing>
        </mc:Fallback>
      </mc:AlternateContent>
    </w:r>
  </w:p>
  <w:p w14:paraId="21966712" w14:textId="77777777" w:rsidR="00787A91" w:rsidRDefault="001D3BDF">
    <w:pPr>
      <w:pBdr>
        <w:top w:val="nil"/>
        <w:left w:val="nil"/>
        <w:bottom w:val="nil"/>
        <w:right w:val="nil"/>
        <w:between w:val="nil"/>
      </w:pBdr>
      <w:tabs>
        <w:tab w:val="center" w:pos="4536"/>
        <w:tab w:val="right" w:pos="9072"/>
      </w:tabs>
      <w:spacing w:line="240" w:lineRule="auto"/>
      <w:ind w:left="0" w:hanging="2"/>
      <w:jc w:val="center"/>
      <w:rPr>
        <w:rFonts w:ascii="Arial" w:eastAsia="Arial" w:hAnsi="Arial" w:cs="Arial"/>
        <w:color w:val="000000"/>
      </w:rPr>
    </w:pPr>
    <w:hyperlink r:id="rId2">
      <w:r w:rsidR="00072AB1">
        <w:rPr>
          <w:rFonts w:ascii="Arial" w:eastAsia="Arial" w:hAnsi="Arial" w:cs="Arial"/>
          <w:color w:val="000000"/>
          <w:u w:val="single"/>
        </w:rPr>
        <w:t>www.mzm.cz</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A7840" w14:textId="77777777" w:rsidR="001D3BDF" w:rsidRDefault="001D3BDF">
      <w:pPr>
        <w:spacing w:line="240" w:lineRule="auto"/>
        <w:ind w:left="0" w:hanging="2"/>
      </w:pPr>
      <w:r>
        <w:separator/>
      </w:r>
    </w:p>
  </w:footnote>
  <w:footnote w:type="continuationSeparator" w:id="0">
    <w:p w14:paraId="67470C97" w14:textId="77777777" w:rsidR="001D3BDF" w:rsidRDefault="001D3BD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2366D" w14:textId="77777777" w:rsidR="00787A91" w:rsidRDefault="00072AB1">
    <w:pPr>
      <w:pBdr>
        <w:top w:val="nil"/>
        <w:left w:val="nil"/>
        <w:bottom w:val="nil"/>
        <w:right w:val="nil"/>
        <w:between w:val="nil"/>
      </w:pBdr>
      <w:shd w:val="clear" w:color="auto" w:fill="C0C0C0"/>
      <w:tabs>
        <w:tab w:val="left" w:pos="5685"/>
      </w:tabs>
      <w:spacing w:line="360" w:lineRule="auto"/>
      <w:ind w:left="1" w:right="-1" w:hanging="3"/>
      <w:rPr>
        <w:rFonts w:ascii="Impact" w:eastAsia="Impact" w:hAnsi="Impact" w:cs="Impact"/>
        <w:color w:val="FFFFFF"/>
        <w:sz w:val="32"/>
        <w:szCs w:val="32"/>
      </w:rPr>
    </w:pPr>
    <w:r>
      <w:rPr>
        <w:rFonts w:ascii="Impact" w:eastAsia="Impact" w:hAnsi="Impact" w:cs="Impact"/>
        <w:color w:val="FFFFFF"/>
        <w:sz w:val="32"/>
        <w:szCs w:val="32"/>
      </w:rPr>
      <w:tab/>
      <w:t xml:space="preserve">                               TISKOVÁ ZPRÁVA</w:t>
    </w:r>
    <w:r>
      <w:rPr>
        <w:noProof/>
      </w:rPr>
      <w:drawing>
        <wp:anchor distT="0" distB="0" distL="114300" distR="114300" simplePos="0" relativeHeight="251658240" behindDoc="0" locked="0" layoutInCell="1" hidden="0" allowOverlap="1" wp14:anchorId="395B4A61" wp14:editId="7E4130B1">
          <wp:simplePos x="0" y="0"/>
          <wp:positionH relativeFrom="column">
            <wp:posOffset>1</wp:posOffset>
          </wp:positionH>
          <wp:positionV relativeFrom="paragraph">
            <wp:posOffset>21590</wp:posOffset>
          </wp:positionV>
          <wp:extent cx="529590" cy="32956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9590" cy="32956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91"/>
    <w:rsid w:val="000010BC"/>
    <w:rsid w:val="000068B5"/>
    <w:rsid w:val="00033FA4"/>
    <w:rsid w:val="00043F4F"/>
    <w:rsid w:val="00072AB1"/>
    <w:rsid w:val="000730F9"/>
    <w:rsid w:val="000761D0"/>
    <w:rsid w:val="0007717C"/>
    <w:rsid w:val="00082B1C"/>
    <w:rsid w:val="000B1ACC"/>
    <w:rsid w:val="000E622C"/>
    <w:rsid w:val="00167DB9"/>
    <w:rsid w:val="001750DE"/>
    <w:rsid w:val="001C20C9"/>
    <w:rsid w:val="001C318E"/>
    <w:rsid w:val="001D3BDF"/>
    <w:rsid w:val="001F0341"/>
    <w:rsid w:val="002068C7"/>
    <w:rsid w:val="00224C23"/>
    <w:rsid w:val="00246BA7"/>
    <w:rsid w:val="0028277D"/>
    <w:rsid w:val="002911E2"/>
    <w:rsid w:val="002A7223"/>
    <w:rsid w:val="002B08A9"/>
    <w:rsid w:val="002C404A"/>
    <w:rsid w:val="002D05CE"/>
    <w:rsid w:val="002E4B93"/>
    <w:rsid w:val="002F418B"/>
    <w:rsid w:val="002F76CF"/>
    <w:rsid w:val="00303C1A"/>
    <w:rsid w:val="00311B0E"/>
    <w:rsid w:val="00336932"/>
    <w:rsid w:val="0034043A"/>
    <w:rsid w:val="0034791D"/>
    <w:rsid w:val="003521A2"/>
    <w:rsid w:val="00352B4B"/>
    <w:rsid w:val="003562D5"/>
    <w:rsid w:val="00366ACB"/>
    <w:rsid w:val="003977B1"/>
    <w:rsid w:val="003A54A1"/>
    <w:rsid w:val="003B1F9C"/>
    <w:rsid w:val="003C5C7B"/>
    <w:rsid w:val="003D5F43"/>
    <w:rsid w:val="003E2B5B"/>
    <w:rsid w:val="004128C7"/>
    <w:rsid w:val="004134AA"/>
    <w:rsid w:val="004148E9"/>
    <w:rsid w:val="00417B0E"/>
    <w:rsid w:val="004210DD"/>
    <w:rsid w:val="00423842"/>
    <w:rsid w:val="00426C2B"/>
    <w:rsid w:val="004309E1"/>
    <w:rsid w:val="00437B4B"/>
    <w:rsid w:val="00473189"/>
    <w:rsid w:val="00473812"/>
    <w:rsid w:val="00474038"/>
    <w:rsid w:val="00474A03"/>
    <w:rsid w:val="004B506A"/>
    <w:rsid w:val="004D5C23"/>
    <w:rsid w:val="004E3E8D"/>
    <w:rsid w:val="00506B86"/>
    <w:rsid w:val="005150BC"/>
    <w:rsid w:val="00527B5D"/>
    <w:rsid w:val="00532AE5"/>
    <w:rsid w:val="00537765"/>
    <w:rsid w:val="00546B7B"/>
    <w:rsid w:val="00550C85"/>
    <w:rsid w:val="00560B15"/>
    <w:rsid w:val="00563E4D"/>
    <w:rsid w:val="00575ADB"/>
    <w:rsid w:val="005803FD"/>
    <w:rsid w:val="005832DE"/>
    <w:rsid w:val="00590384"/>
    <w:rsid w:val="005A4FA5"/>
    <w:rsid w:val="005A5BD8"/>
    <w:rsid w:val="005A6B2B"/>
    <w:rsid w:val="005F03D0"/>
    <w:rsid w:val="0062559F"/>
    <w:rsid w:val="00647964"/>
    <w:rsid w:val="00651CE1"/>
    <w:rsid w:val="0065530B"/>
    <w:rsid w:val="00670DF4"/>
    <w:rsid w:val="00694C97"/>
    <w:rsid w:val="006C0F31"/>
    <w:rsid w:val="006E5472"/>
    <w:rsid w:val="006F79C5"/>
    <w:rsid w:val="0070142D"/>
    <w:rsid w:val="007037F5"/>
    <w:rsid w:val="00714A5A"/>
    <w:rsid w:val="00715927"/>
    <w:rsid w:val="0073315A"/>
    <w:rsid w:val="00753C72"/>
    <w:rsid w:val="0075492B"/>
    <w:rsid w:val="00766DFD"/>
    <w:rsid w:val="00787A91"/>
    <w:rsid w:val="007A1DAC"/>
    <w:rsid w:val="007A35EE"/>
    <w:rsid w:val="007A4E43"/>
    <w:rsid w:val="007B723E"/>
    <w:rsid w:val="007C206B"/>
    <w:rsid w:val="007D4E85"/>
    <w:rsid w:val="007E228A"/>
    <w:rsid w:val="0080187F"/>
    <w:rsid w:val="00810896"/>
    <w:rsid w:val="0081173D"/>
    <w:rsid w:val="00847FE0"/>
    <w:rsid w:val="0085499D"/>
    <w:rsid w:val="00856745"/>
    <w:rsid w:val="00865B6C"/>
    <w:rsid w:val="008849E0"/>
    <w:rsid w:val="008D2767"/>
    <w:rsid w:val="008F1059"/>
    <w:rsid w:val="008F3EF0"/>
    <w:rsid w:val="00953919"/>
    <w:rsid w:val="00974671"/>
    <w:rsid w:val="0097707A"/>
    <w:rsid w:val="00977AD0"/>
    <w:rsid w:val="009B00A7"/>
    <w:rsid w:val="009B2858"/>
    <w:rsid w:val="009B759D"/>
    <w:rsid w:val="009C3FD1"/>
    <w:rsid w:val="009C52BF"/>
    <w:rsid w:val="00A0428A"/>
    <w:rsid w:val="00A212F1"/>
    <w:rsid w:val="00A56BA4"/>
    <w:rsid w:val="00A57D77"/>
    <w:rsid w:val="00A677CA"/>
    <w:rsid w:val="00A74750"/>
    <w:rsid w:val="00A82B62"/>
    <w:rsid w:val="00AD4949"/>
    <w:rsid w:val="00AD7FC3"/>
    <w:rsid w:val="00B24FD1"/>
    <w:rsid w:val="00B3285C"/>
    <w:rsid w:val="00B32977"/>
    <w:rsid w:val="00B630FE"/>
    <w:rsid w:val="00B758F4"/>
    <w:rsid w:val="00B80A7D"/>
    <w:rsid w:val="00B84968"/>
    <w:rsid w:val="00BA6207"/>
    <w:rsid w:val="00BB1309"/>
    <w:rsid w:val="00BC4B18"/>
    <w:rsid w:val="00BF0483"/>
    <w:rsid w:val="00BF6333"/>
    <w:rsid w:val="00C15CD9"/>
    <w:rsid w:val="00C31E6E"/>
    <w:rsid w:val="00C37EB1"/>
    <w:rsid w:val="00C60966"/>
    <w:rsid w:val="00C77F75"/>
    <w:rsid w:val="00C8475F"/>
    <w:rsid w:val="00C96021"/>
    <w:rsid w:val="00CC2CF6"/>
    <w:rsid w:val="00CC78F8"/>
    <w:rsid w:val="00CF7A83"/>
    <w:rsid w:val="00D06CC3"/>
    <w:rsid w:val="00D15CC3"/>
    <w:rsid w:val="00D17DCC"/>
    <w:rsid w:val="00D312FF"/>
    <w:rsid w:val="00D54A35"/>
    <w:rsid w:val="00D673A6"/>
    <w:rsid w:val="00D700B1"/>
    <w:rsid w:val="00D97D40"/>
    <w:rsid w:val="00DA6555"/>
    <w:rsid w:val="00DB64A9"/>
    <w:rsid w:val="00DD583B"/>
    <w:rsid w:val="00DE041E"/>
    <w:rsid w:val="00DF16FE"/>
    <w:rsid w:val="00DF52EF"/>
    <w:rsid w:val="00E02E39"/>
    <w:rsid w:val="00E221ED"/>
    <w:rsid w:val="00E35563"/>
    <w:rsid w:val="00E62C2E"/>
    <w:rsid w:val="00E65DC7"/>
    <w:rsid w:val="00E67783"/>
    <w:rsid w:val="00EA554B"/>
    <w:rsid w:val="00EB5C8D"/>
    <w:rsid w:val="00EC0C23"/>
    <w:rsid w:val="00EC7AD4"/>
    <w:rsid w:val="00ED77C3"/>
    <w:rsid w:val="00F13365"/>
    <w:rsid w:val="00F41603"/>
    <w:rsid w:val="00F54FBA"/>
    <w:rsid w:val="00F5792F"/>
    <w:rsid w:val="00F668C3"/>
    <w:rsid w:val="00F72B9C"/>
    <w:rsid w:val="00F9226D"/>
    <w:rsid w:val="00FA4464"/>
    <w:rsid w:val="00FA4A1C"/>
    <w:rsid w:val="00FB2328"/>
    <w:rsid w:val="00FC5C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BF71"/>
  <w15:docId w15:val="{A6F5E7D1-6BBC-4DA7-AB0B-6A6EC16B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1" w:lineRule="atLeast"/>
      <w:ind w:leftChars="-1" w:left="-1" w:hangingChars="1" w:hanging="1"/>
      <w:textDirection w:val="btLr"/>
      <w:textAlignment w:val="top"/>
      <w:outlineLvl w:val="0"/>
    </w:pPr>
    <w:rPr>
      <w:position w:val="-1"/>
    </w:rPr>
  </w:style>
  <w:style w:type="paragraph" w:styleId="Nadpis1">
    <w:name w:val="heading 1"/>
    <w:basedOn w:val="Normln"/>
    <w:next w:val="Normln"/>
    <w:pPr>
      <w:keepNext/>
    </w:pPr>
    <w:rPr>
      <w:b/>
      <w:sz w:val="24"/>
    </w:rPr>
  </w:style>
  <w:style w:type="paragraph" w:styleId="Nadpis2">
    <w:name w:val="heading 2"/>
    <w:basedOn w:val="Normln"/>
    <w:next w:val="Normln"/>
    <w:pPr>
      <w:keepNext/>
      <w:outlineLvl w:val="1"/>
    </w:pPr>
    <w:rPr>
      <w:sz w:val="24"/>
    </w:rPr>
  </w:style>
  <w:style w:type="paragraph" w:styleId="Nadpis3">
    <w:name w:val="heading 3"/>
    <w:basedOn w:val="Normln"/>
    <w:next w:val="Normln"/>
    <w:pPr>
      <w:keepNext/>
      <w:spacing w:before="240" w:after="60"/>
      <w:outlineLvl w:val="2"/>
    </w:pPr>
    <w:rPr>
      <w:rFonts w:ascii="Arial" w:hAnsi="Arial" w:cs="Arial"/>
      <w:b/>
      <w:bCs/>
      <w:sz w:val="26"/>
      <w:szCs w:val="26"/>
    </w:rPr>
  </w:style>
  <w:style w:type="paragraph" w:styleId="Nadpis4">
    <w:name w:val="heading 4"/>
    <w:basedOn w:val="Normln"/>
    <w:next w:val="Normln"/>
    <w:pPr>
      <w:keepNext/>
      <w:spacing w:before="240" w:after="60"/>
      <w:outlineLvl w:val="3"/>
    </w:pPr>
    <w:rPr>
      <w:b/>
      <w:bCs/>
      <w:sz w:val="28"/>
      <w:szCs w:val="28"/>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rPr>
      <w:color w:val="0000FF"/>
      <w:w w:val="100"/>
      <w:position w:val="-1"/>
      <w:u w:val="single"/>
      <w:effect w:val="none"/>
      <w:vertAlign w:val="baseline"/>
      <w:cs w:val="0"/>
      <w:em w:val="none"/>
    </w:rPr>
  </w:style>
  <w:style w:type="paragraph" w:styleId="Zkladntext">
    <w:name w:val="Body Text"/>
    <w:basedOn w:val="Normln"/>
    <w:rPr>
      <w:sz w:val="24"/>
    </w:rPr>
  </w:style>
  <w:style w:type="paragraph" w:styleId="Zkladntext3">
    <w:name w:val="Body Text 3"/>
    <w:basedOn w:val="Normln"/>
    <w:pPr>
      <w:spacing w:after="120"/>
    </w:pPr>
    <w:rPr>
      <w:sz w:val="16"/>
      <w:szCs w:val="16"/>
    </w:rPr>
  </w:style>
  <w:style w:type="paragraph" w:styleId="Textbubliny">
    <w:name w:val="Balloon Text"/>
    <w:basedOn w:val="Normln"/>
    <w:rPr>
      <w:rFonts w:ascii="Tahoma" w:hAnsi="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rPr>
  </w:style>
  <w:style w:type="paragraph" w:styleId="Odstavecseseznamem">
    <w:name w:val="List Paragraph"/>
    <w:basedOn w:val="Normln"/>
    <w:uiPriority w:val="34"/>
    <w:qFormat/>
    <w:pPr>
      <w:spacing w:after="200" w:line="276" w:lineRule="auto"/>
      <w:ind w:left="720"/>
      <w:contextualSpacing/>
    </w:pPr>
    <w:rPr>
      <w:rFonts w:ascii="Calibri" w:eastAsia="Calibri" w:hAnsi="Calibri"/>
      <w:sz w:val="22"/>
      <w:szCs w:val="22"/>
      <w:lang w:eastAsia="en-US"/>
    </w:rPr>
  </w:style>
  <w:style w:type="paragraph" w:styleId="Prosttext">
    <w:name w:val="Plain Text"/>
    <w:basedOn w:val="Normln"/>
    <w:qFormat/>
    <w:rPr>
      <w:rFonts w:ascii="Calibri" w:eastAsia="Calibri" w:hAnsi="Calibri"/>
      <w:sz w:val="22"/>
      <w:szCs w:val="21"/>
      <w:lang w:eastAsia="en-US"/>
    </w:rPr>
  </w:style>
  <w:style w:type="character" w:customStyle="1" w:styleId="ProsttextChar">
    <w:name w:val="Prostý text Char"/>
    <w:rPr>
      <w:rFonts w:ascii="Calibri" w:eastAsia="Calibri" w:hAnsi="Calibri"/>
      <w:w w:val="100"/>
      <w:position w:val="-1"/>
      <w:sz w:val="22"/>
      <w:szCs w:val="21"/>
      <w:effect w:val="none"/>
      <w:vertAlign w:val="baseline"/>
      <w:cs w:val="0"/>
      <w:em w:val="none"/>
      <w:lang w:eastAsia="en-US"/>
    </w:rPr>
  </w:style>
  <w:style w:type="paragraph" w:customStyle="1" w:styleId="Normalniodsazeny">
    <w:name w:val="Normalni odsazeny"/>
    <w:basedOn w:val="Normln"/>
    <w:pPr>
      <w:spacing w:after="120" w:line="360" w:lineRule="auto"/>
      <w:ind w:left="284" w:hanging="284"/>
    </w:pPr>
    <w:rPr>
      <w:rFonts w:ascii="Arial" w:hAnsi="Arial"/>
      <w:sz w:val="24"/>
    </w:rPr>
  </w:style>
  <w:style w:type="paragraph" w:styleId="Bezmezer">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Normlnweb">
    <w:name w:val="Normal (Web)"/>
    <w:basedOn w:val="Normln"/>
    <w:uiPriority w:val="99"/>
    <w:qFormat/>
    <w:pPr>
      <w:spacing w:before="100" w:beforeAutospacing="1" w:after="100" w:afterAutospacing="1"/>
    </w:pPr>
    <w:rPr>
      <w:sz w:val="24"/>
      <w:szCs w:val="24"/>
    </w:rPr>
  </w:style>
  <w:style w:type="paragraph" w:styleId="Textkomente">
    <w:name w:val="annotation text"/>
    <w:basedOn w:val="Normln"/>
  </w:style>
  <w:style w:type="character" w:customStyle="1" w:styleId="TextkomenteChar">
    <w:name w:val="Text komentáře Char"/>
    <w:basedOn w:val="Standardnpsmoodstavce"/>
    <w:rPr>
      <w:w w:val="100"/>
      <w:position w:val="-1"/>
      <w:effect w:val="none"/>
      <w:vertAlign w:val="baseline"/>
      <w:cs w:val="0"/>
      <w:em w:val="none"/>
    </w:rPr>
  </w:style>
  <w:style w:type="paragraph" w:customStyle="1" w:styleId="odsazeni">
    <w:name w:val="odsazeni"/>
    <w:basedOn w:val="Normln"/>
    <w:pPr>
      <w:spacing w:before="100" w:beforeAutospacing="1" w:after="100" w:afterAutospacing="1"/>
    </w:pPr>
    <w:rPr>
      <w:sz w:val="24"/>
      <w:szCs w:val="24"/>
    </w:rPr>
  </w:style>
  <w:style w:type="character" w:styleId="Siln">
    <w:name w:val="Strong"/>
    <w:uiPriority w:val="22"/>
    <w:qFormat/>
    <w:rPr>
      <w:b/>
      <w:bCs/>
      <w:w w:val="100"/>
      <w:position w:val="-1"/>
      <w:effect w:val="none"/>
      <w:vertAlign w:val="baseline"/>
      <w:cs w:val="0"/>
      <w:em w:val="none"/>
    </w:rPr>
  </w:style>
  <w:style w:type="character" w:styleId="Sledovanodkaz">
    <w:name w:val="FollowedHyperlink"/>
    <w:rPr>
      <w:color w:val="954F72"/>
      <w:w w:val="100"/>
      <w:position w:val="-1"/>
      <w:u w:val="single"/>
      <w:effect w:val="none"/>
      <w:vertAlign w:val="baseline"/>
      <w:cs w:val="0"/>
      <w:em w:val="none"/>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customStyle="1" w:styleId="Nevyeenzmnka1">
    <w:name w:val="Nevyřešená zmínka1"/>
    <w:basedOn w:val="Standardnpsmoodstavce"/>
    <w:uiPriority w:val="99"/>
    <w:semiHidden/>
    <w:unhideWhenUsed/>
    <w:rsid w:val="00694C97"/>
    <w:rPr>
      <w:color w:val="605E5C"/>
      <w:shd w:val="clear" w:color="auto" w:fill="E1DFDD"/>
    </w:rPr>
  </w:style>
  <w:style w:type="paragraph" w:customStyle="1" w:styleId="Textbody">
    <w:name w:val="Text body"/>
    <w:basedOn w:val="Normln"/>
    <w:rsid w:val="009C52BF"/>
    <w:pPr>
      <w:autoSpaceDN w:val="0"/>
      <w:spacing w:after="140" w:line="276" w:lineRule="auto"/>
      <w:ind w:leftChars="0" w:left="0" w:firstLineChars="0" w:firstLine="0"/>
      <w:textDirection w:val="lrTb"/>
      <w:textAlignment w:val="auto"/>
      <w:outlineLvl w:val="9"/>
    </w:pPr>
    <w:rPr>
      <w:rFonts w:ascii="Liberation Serif" w:eastAsia="NSimSun" w:hAnsi="Liberation Serif" w:cs="Arial"/>
      <w:kern w:val="3"/>
      <w:position w:val="0"/>
      <w:sz w:val="24"/>
      <w:szCs w:val="24"/>
      <w:lang w:eastAsia="zh-CN" w:bidi="hi-IN"/>
    </w:rPr>
  </w:style>
  <w:style w:type="paragraph" w:customStyle="1" w:styleId="Standard">
    <w:name w:val="Standard"/>
    <w:rsid w:val="009C52BF"/>
    <w:pPr>
      <w:suppressAutoHyphens/>
      <w:autoSpaceDN w:val="0"/>
    </w:pPr>
    <w:rPr>
      <w:rFonts w:ascii="Liberation Serif" w:eastAsia="NSimSun" w:hAnsi="Liberation Serif" w:cs="Arial"/>
      <w:kern w:val="3"/>
      <w:sz w:val="24"/>
      <w:szCs w:val="24"/>
      <w:lang w:eastAsia="zh-CN" w:bidi="hi-IN"/>
    </w:rPr>
  </w:style>
  <w:style w:type="character" w:customStyle="1" w:styleId="StrongEmphasis">
    <w:name w:val="Strong Emphasis"/>
    <w:rsid w:val="009C52BF"/>
    <w:rPr>
      <w:b/>
      <w:bCs/>
    </w:rPr>
  </w:style>
  <w:style w:type="character" w:customStyle="1" w:styleId="A5">
    <w:name w:val="A5"/>
    <w:rsid w:val="00865B6C"/>
    <w:rPr>
      <w:color w:val="000000"/>
      <w:sz w:val="38"/>
    </w:rPr>
  </w:style>
  <w:style w:type="character" w:customStyle="1" w:styleId="Nevyeenzmnka2">
    <w:name w:val="Nevyřešená zmínka2"/>
    <w:basedOn w:val="Standardnpsmoodstavce"/>
    <w:uiPriority w:val="99"/>
    <w:semiHidden/>
    <w:unhideWhenUsed/>
    <w:rsid w:val="00DD583B"/>
    <w:rPr>
      <w:color w:val="605E5C"/>
      <w:shd w:val="clear" w:color="auto" w:fill="E1DFDD"/>
    </w:rPr>
  </w:style>
  <w:style w:type="paragraph" w:customStyle="1" w:styleId="p1">
    <w:name w:val="p1"/>
    <w:basedOn w:val="Normln"/>
    <w:rsid w:val="002F418B"/>
    <w:pPr>
      <w:suppressAutoHyphens w:val="0"/>
      <w:spacing w:before="100" w:beforeAutospacing="1" w:after="100" w:afterAutospacing="1" w:line="240" w:lineRule="auto"/>
      <w:ind w:leftChars="0" w:left="0" w:firstLineChars="0" w:firstLine="0"/>
      <w:textDirection w:val="lrTb"/>
      <w:textAlignment w:val="auto"/>
      <w:outlineLvl w:val="9"/>
    </w:pPr>
    <w:rPr>
      <w:rFonts w:eastAsiaTheme="minorHAnsi"/>
      <w:position w:val="0"/>
      <w:sz w:val="24"/>
      <w:szCs w:val="24"/>
    </w:rPr>
  </w:style>
  <w:style w:type="character" w:customStyle="1" w:styleId="s1">
    <w:name w:val="s1"/>
    <w:basedOn w:val="Standardnpsmoodstavce"/>
    <w:rsid w:val="002F418B"/>
  </w:style>
  <w:style w:type="paragraph" w:customStyle="1" w:styleId="Vchoz">
    <w:name w:val="Výchozí"/>
    <w:rsid w:val="00311B0E"/>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89379">
      <w:bodyDiv w:val="1"/>
      <w:marLeft w:val="0"/>
      <w:marRight w:val="0"/>
      <w:marTop w:val="0"/>
      <w:marBottom w:val="0"/>
      <w:divBdr>
        <w:top w:val="none" w:sz="0" w:space="0" w:color="auto"/>
        <w:left w:val="none" w:sz="0" w:space="0" w:color="auto"/>
        <w:bottom w:val="none" w:sz="0" w:space="0" w:color="auto"/>
        <w:right w:val="none" w:sz="0" w:space="0" w:color="auto"/>
      </w:divBdr>
    </w:div>
    <w:div w:id="199629915">
      <w:bodyDiv w:val="1"/>
      <w:marLeft w:val="0"/>
      <w:marRight w:val="0"/>
      <w:marTop w:val="0"/>
      <w:marBottom w:val="0"/>
      <w:divBdr>
        <w:top w:val="none" w:sz="0" w:space="0" w:color="auto"/>
        <w:left w:val="none" w:sz="0" w:space="0" w:color="auto"/>
        <w:bottom w:val="none" w:sz="0" w:space="0" w:color="auto"/>
        <w:right w:val="none" w:sz="0" w:space="0" w:color="auto"/>
      </w:divBdr>
    </w:div>
    <w:div w:id="409816318">
      <w:bodyDiv w:val="1"/>
      <w:marLeft w:val="0"/>
      <w:marRight w:val="0"/>
      <w:marTop w:val="0"/>
      <w:marBottom w:val="0"/>
      <w:divBdr>
        <w:top w:val="none" w:sz="0" w:space="0" w:color="auto"/>
        <w:left w:val="none" w:sz="0" w:space="0" w:color="auto"/>
        <w:bottom w:val="none" w:sz="0" w:space="0" w:color="auto"/>
        <w:right w:val="none" w:sz="0" w:space="0" w:color="auto"/>
      </w:divBdr>
    </w:div>
    <w:div w:id="449133775">
      <w:bodyDiv w:val="1"/>
      <w:marLeft w:val="0"/>
      <w:marRight w:val="0"/>
      <w:marTop w:val="0"/>
      <w:marBottom w:val="0"/>
      <w:divBdr>
        <w:top w:val="none" w:sz="0" w:space="0" w:color="auto"/>
        <w:left w:val="none" w:sz="0" w:space="0" w:color="auto"/>
        <w:bottom w:val="none" w:sz="0" w:space="0" w:color="auto"/>
        <w:right w:val="none" w:sz="0" w:space="0" w:color="auto"/>
      </w:divBdr>
    </w:div>
    <w:div w:id="590546658">
      <w:bodyDiv w:val="1"/>
      <w:marLeft w:val="0"/>
      <w:marRight w:val="0"/>
      <w:marTop w:val="0"/>
      <w:marBottom w:val="0"/>
      <w:divBdr>
        <w:top w:val="none" w:sz="0" w:space="0" w:color="auto"/>
        <w:left w:val="none" w:sz="0" w:space="0" w:color="auto"/>
        <w:bottom w:val="none" w:sz="0" w:space="0" w:color="auto"/>
        <w:right w:val="none" w:sz="0" w:space="0" w:color="auto"/>
      </w:divBdr>
    </w:div>
    <w:div w:id="737632629">
      <w:bodyDiv w:val="1"/>
      <w:marLeft w:val="0"/>
      <w:marRight w:val="0"/>
      <w:marTop w:val="0"/>
      <w:marBottom w:val="0"/>
      <w:divBdr>
        <w:top w:val="none" w:sz="0" w:space="0" w:color="auto"/>
        <w:left w:val="none" w:sz="0" w:space="0" w:color="auto"/>
        <w:bottom w:val="none" w:sz="0" w:space="0" w:color="auto"/>
        <w:right w:val="none" w:sz="0" w:space="0" w:color="auto"/>
      </w:divBdr>
    </w:div>
    <w:div w:id="950666060">
      <w:bodyDiv w:val="1"/>
      <w:marLeft w:val="0"/>
      <w:marRight w:val="0"/>
      <w:marTop w:val="0"/>
      <w:marBottom w:val="0"/>
      <w:divBdr>
        <w:top w:val="none" w:sz="0" w:space="0" w:color="auto"/>
        <w:left w:val="none" w:sz="0" w:space="0" w:color="auto"/>
        <w:bottom w:val="none" w:sz="0" w:space="0" w:color="auto"/>
        <w:right w:val="none" w:sz="0" w:space="0" w:color="auto"/>
      </w:divBdr>
    </w:div>
    <w:div w:id="1109546652">
      <w:bodyDiv w:val="1"/>
      <w:marLeft w:val="0"/>
      <w:marRight w:val="0"/>
      <w:marTop w:val="0"/>
      <w:marBottom w:val="0"/>
      <w:divBdr>
        <w:top w:val="none" w:sz="0" w:space="0" w:color="auto"/>
        <w:left w:val="none" w:sz="0" w:space="0" w:color="auto"/>
        <w:bottom w:val="none" w:sz="0" w:space="0" w:color="auto"/>
        <w:right w:val="none" w:sz="0" w:space="0" w:color="auto"/>
      </w:divBdr>
    </w:div>
    <w:div w:id="1218978416">
      <w:bodyDiv w:val="1"/>
      <w:marLeft w:val="0"/>
      <w:marRight w:val="0"/>
      <w:marTop w:val="0"/>
      <w:marBottom w:val="0"/>
      <w:divBdr>
        <w:top w:val="none" w:sz="0" w:space="0" w:color="auto"/>
        <w:left w:val="none" w:sz="0" w:space="0" w:color="auto"/>
        <w:bottom w:val="none" w:sz="0" w:space="0" w:color="auto"/>
        <w:right w:val="none" w:sz="0" w:space="0" w:color="auto"/>
      </w:divBdr>
    </w:div>
    <w:div w:id="1334575673">
      <w:bodyDiv w:val="1"/>
      <w:marLeft w:val="0"/>
      <w:marRight w:val="0"/>
      <w:marTop w:val="0"/>
      <w:marBottom w:val="0"/>
      <w:divBdr>
        <w:top w:val="none" w:sz="0" w:space="0" w:color="auto"/>
        <w:left w:val="none" w:sz="0" w:space="0" w:color="auto"/>
        <w:bottom w:val="none" w:sz="0" w:space="0" w:color="auto"/>
        <w:right w:val="none" w:sz="0" w:space="0" w:color="auto"/>
      </w:divBdr>
    </w:div>
    <w:div w:id="1455830860">
      <w:bodyDiv w:val="1"/>
      <w:marLeft w:val="0"/>
      <w:marRight w:val="0"/>
      <w:marTop w:val="0"/>
      <w:marBottom w:val="0"/>
      <w:divBdr>
        <w:top w:val="none" w:sz="0" w:space="0" w:color="auto"/>
        <w:left w:val="none" w:sz="0" w:space="0" w:color="auto"/>
        <w:bottom w:val="none" w:sz="0" w:space="0" w:color="auto"/>
        <w:right w:val="none" w:sz="0" w:space="0" w:color="auto"/>
      </w:divBdr>
    </w:div>
    <w:div w:id="1645312320">
      <w:bodyDiv w:val="1"/>
      <w:marLeft w:val="0"/>
      <w:marRight w:val="0"/>
      <w:marTop w:val="0"/>
      <w:marBottom w:val="0"/>
      <w:divBdr>
        <w:top w:val="none" w:sz="0" w:space="0" w:color="auto"/>
        <w:left w:val="none" w:sz="0" w:space="0" w:color="auto"/>
        <w:bottom w:val="none" w:sz="0" w:space="0" w:color="auto"/>
        <w:right w:val="none" w:sz="0" w:space="0" w:color="auto"/>
      </w:divBdr>
    </w:div>
    <w:div w:id="1709186931">
      <w:bodyDiv w:val="1"/>
      <w:marLeft w:val="0"/>
      <w:marRight w:val="0"/>
      <w:marTop w:val="0"/>
      <w:marBottom w:val="0"/>
      <w:divBdr>
        <w:top w:val="none" w:sz="0" w:space="0" w:color="auto"/>
        <w:left w:val="none" w:sz="0" w:space="0" w:color="auto"/>
        <w:bottom w:val="none" w:sz="0" w:space="0" w:color="auto"/>
        <w:right w:val="none" w:sz="0" w:space="0" w:color="auto"/>
      </w:divBdr>
    </w:div>
    <w:div w:id="1890988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zm.cz" TargetMode="External"/><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iXseYX47aSRmihVEUoufhVIMAA==">AMUW2mUh9UgZJkXj76KZjt/nKFwND9c36aT64kTw0aQLv1130nXRy3Z+rm6Erl1JkU7Mng33L32g3UemFSd7xyUuMqKMh28QBFubje/rP5slk8KEdF+9mt9a49qOwi+HVTDYuealMMCt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4130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MZM</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epankova</dc:creator>
  <cp:lastModifiedBy>hsvanovska</cp:lastModifiedBy>
  <cp:revision>2</cp:revision>
  <cp:lastPrinted>2022-08-09T07:51:00Z</cp:lastPrinted>
  <dcterms:created xsi:type="dcterms:W3CDTF">2026-02-12T09:46:00Z</dcterms:created>
  <dcterms:modified xsi:type="dcterms:W3CDTF">2026-02-12T09:46:00Z</dcterms:modified>
</cp:coreProperties>
</file>